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E8F9073" w:rsidR="00F72F4F" w:rsidRDefault="00510297" w:rsidP="00F72F4F">
      <w:pPr>
        <w:pStyle w:val="CH"/>
      </w:pPr>
      <w:bookmarkStart w:id="0" w:name="historyclause"/>
      <w:r w:rsidRPr="006073EA">
        <w:t>3GPP RAN WG</w:t>
      </w:r>
      <w:r>
        <w:t>4</w:t>
      </w:r>
      <w:r w:rsidRPr="006073EA">
        <w:t xml:space="preserve"> Meeting #</w:t>
      </w:r>
      <w:r>
        <w:t>10</w:t>
      </w:r>
      <w:r w:rsidR="009608DF">
        <w:t>8</w:t>
      </w:r>
      <w:r w:rsidR="00D51087">
        <w:t>bis</w:t>
      </w:r>
      <w:r w:rsidR="00F72F4F">
        <w:tab/>
      </w:r>
      <w:r w:rsidR="00F72F4F">
        <w:tab/>
      </w:r>
      <w:r w:rsidR="0021683A" w:rsidRPr="0021683A">
        <w:t>R4-2315393</w:t>
      </w:r>
    </w:p>
    <w:p w14:paraId="4A8CACC6" w14:textId="3DD9A324" w:rsidR="00F72F4F" w:rsidRPr="00FD166F" w:rsidRDefault="00D51087" w:rsidP="00F72F4F">
      <w:pPr>
        <w:pStyle w:val="CH"/>
        <w:tabs>
          <w:tab w:val="clear" w:pos="7920"/>
        </w:tabs>
        <w:rPr>
          <w:b w:val="0"/>
        </w:rPr>
      </w:pPr>
      <w:r>
        <w:t>Xiamen</w:t>
      </w:r>
      <w:r w:rsidR="00510297">
        <w:t xml:space="preserve">, </w:t>
      </w:r>
      <w:r>
        <w:t>China</w:t>
      </w:r>
      <w:r w:rsidR="00510297">
        <w:t xml:space="preserve">, </w:t>
      </w:r>
      <w:r>
        <w:t>October</w:t>
      </w:r>
      <w:r w:rsidR="00510297" w:rsidRPr="00A14D3F">
        <w:t xml:space="preserve"> </w:t>
      </w:r>
      <w:r>
        <w:t>9</w:t>
      </w:r>
      <w:r>
        <w:rPr>
          <w:vertAlign w:val="superscript"/>
        </w:rPr>
        <w:t>th</w:t>
      </w:r>
      <w:r w:rsidR="00510297" w:rsidRPr="00A14D3F">
        <w:t xml:space="preserve"> – </w:t>
      </w:r>
      <w:r>
        <w:t>13</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5264EFC2" w:rsidR="00D309CC" w:rsidRPr="0008103A" w:rsidRDefault="00D309CC" w:rsidP="00D309CC">
      <w:pPr>
        <w:pStyle w:val="CH"/>
        <w:rPr>
          <w:b w:val="0"/>
        </w:rPr>
      </w:pPr>
      <w:r w:rsidRPr="0008103A">
        <w:t>Agenda item:</w:t>
      </w:r>
      <w:r>
        <w:tab/>
      </w:r>
      <w:r w:rsidR="00D907B5">
        <w:t>5</w:t>
      </w:r>
      <w:r w:rsidR="0079089E">
        <w:t>.</w:t>
      </w:r>
      <w:r w:rsidR="00D907B5">
        <w:t>31.</w:t>
      </w:r>
      <w:r w:rsidR="0079089E">
        <w:t>1</w:t>
      </w:r>
    </w:p>
    <w:p w14:paraId="4DBE005A" w14:textId="4DFA2DBD" w:rsidR="00D309CC" w:rsidRPr="0008103A" w:rsidRDefault="00D309CC" w:rsidP="00D309CC">
      <w:pPr>
        <w:pStyle w:val="CH"/>
        <w:rPr>
          <w:b w:val="0"/>
        </w:rPr>
      </w:pPr>
      <w:r>
        <w:t>Source:</w:t>
      </w:r>
      <w:r>
        <w:tab/>
        <w:t>Apple</w:t>
      </w:r>
    </w:p>
    <w:p w14:paraId="0D2061A1" w14:textId="5999B4A9" w:rsidR="00D309CC" w:rsidRDefault="00D309CC" w:rsidP="00D309CC">
      <w:pPr>
        <w:pStyle w:val="CH"/>
      </w:pPr>
      <w:r w:rsidRPr="0008103A">
        <w:t>Title:</w:t>
      </w:r>
      <w:r w:rsidRPr="0008103A">
        <w:tab/>
      </w:r>
      <w:r w:rsidR="00D907B5" w:rsidRPr="00D907B5">
        <w:t>On capturing eRedCap UE REFSENS requirements in 38.101-1</w:t>
      </w:r>
      <w:r w:rsidR="00D603CA">
        <w:t xml:space="preserve"> </w:t>
      </w:r>
      <w:r w:rsidR="00AC0150">
        <w:t xml:space="preserve"> </w:t>
      </w:r>
    </w:p>
    <w:p w14:paraId="052B1E0C" w14:textId="162BF5F8" w:rsidR="00104BC6" w:rsidRDefault="00104BC6" w:rsidP="00D309CC">
      <w:pPr>
        <w:pStyle w:val="CH"/>
      </w:pPr>
      <w:r>
        <w:t>WI/SI:</w:t>
      </w:r>
      <w:r>
        <w:tab/>
      </w:r>
      <w:r w:rsidR="00D907B5" w:rsidRPr="00D907B5">
        <w:t>NR_redcap_enh-Core</w:t>
      </w:r>
    </w:p>
    <w:p w14:paraId="6C6D1281" w14:textId="432BB159" w:rsidR="00104BC6" w:rsidRDefault="00104BC6" w:rsidP="00D309CC">
      <w:pPr>
        <w:pStyle w:val="CH"/>
        <w:rPr>
          <w:b w:val="0"/>
        </w:rPr>
      </w:pPr>
      <w:r>
        <w:t>Release:</w:t>
      </w:r>
      <w:r>
        <w:tab/>
      </w:r>
      <w:r w:rsidRPr="00261B7C">
        <w:t>Rel-</w:t>
      </w:r>
      <w:r w:rsidR="00261B7C">
        <w:t>1</w:t>
      </w:r>
      <w:r w:rsidR="00D907B5">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388CF33" w14:textId="56306CCD" w:rsidR="00051898" w:rsidRDefault="00051898" w:rsidP="00051898">
      <w:pPr>
        <w:spacing w:after="120"/>
        <w:jc w:val="both"/>
        <w:rPr>
          <w:rFonts w:ascii="Arial" w:hAnsi="Arial" w:cs="Arial"/>
          <w:sz w:val="20"/>
          <w:szCs w:val="20"/>
        </w:rPr>
      </w:pPr>
      <w:r>
        <w:rPr>
          <w:rFonts w:ascii="Arial" w:hAnsi="Arial" w:cs="Arial"/>
          <w:sz w:val="20"/>
          <w:szCs w:val="20"/>
        </w:rPr>
        <w:t xml:space="preserve">To further expand the </w:t>
      </w:r>
      <w:r w:rsidRPr="00600854">
        <w:rPr>
          <w:rFonts w:ascii="Arial" w:hAnsi="Arial" w:cs="Arial"/>
          <w:sz w:val="20"/>
          <w:szCs w:val="20"/>
          <w:lang w:val="en-GB"/>
        </w:rPr>
        <w:t>market for RedCap use cases with relatively low cost, low energy consumption, and low data rate requirements</w:t>
      </w:r>
      <w:r>
        <w:rPr>
          <w:rFonts w:ascii="Arial" w:hAnsi="Arial" w:cs="Arial"/>
          <w:sz w:val="20"/>
          <w:szCs w:val="20"/>
          <w:lang w:val="en-GB"/>
        </w:rPr>
        <w:t>, the additional complexity reduction relative to Rel-17 RedCap UE feature [1] was considered and studied [2] which had spawned a new Rel-18 work item on “</w:t>
      </w:r>
      <w:r w:rsidRPr="00C84C0F">
        <w:rPr>
          <w:rFonts w:ascii="Arial" w:hAnsi="Arial" w:cs="Arial"/>
          <w:sz w:val="20"/>
          <w:szCs w:val="20"/>
          <w:lang w:val="en-GB"/>
        </w:rPr>
        <w:t>enhanced support of reduced capability NR devices</w:t>
      </w:r>
      <w:r>
        <w:rPr>
          <w:rFonts w:ascii="Arial" w:hAnsi="Arial" w:cs="Arial"/>
          <w:sz w:val="20"/>
          <w:szCs w:val="20"/>
          <w:lang w:val="en-GB"/>
        </w:rPr>
        <w:t xml:space="preserve">” [3] approved in RAN #97-e meeting. On the work item objective for complexity/cost reduction, the UE baseband (BB) bandwidth reduction to 5 MHz only for PDSCH and PUSCH with RF bandwidth maintained up to 20 MHz was targeted. Owing to that the DL allocation is restricted to 5 MHz within a potentially wider channel bandwidth, the necessity of specifying new REFSENS requirements for non-fully allocated DL channel bandwidth was first discussed in RAN4 #106 meeting </w:t>
      </w:r>
      <w:r>
        <w:rPr>
          <w:rFonts w:ascii="Arial" w:hAnsi="Arial" w:cs="Arial"/>
          <w:sz w:val="20"/>
          <w:szCs w:val="20"/>
        </w:rPr>
        <w:t xml:space="preserve">[4]. In RAN4 #107 meeting, further discussions on how to specify enhanced RedCap (eRedCap) UE REFSENS for channel BW wider </w:t>
      </w:r>
      <w:r w:rsidR="00662F3E">
        <w:rPr>
          <w:rFonts w:ascii="Arial" w:hAnsi="Arial" w:cs="Arial"/>
          <w:sz w:val="20"/>
          <w:szCs w:val="20"/>
        </w:rPr>
        <w:t xml:space="preserve">than </w:t>
      </w:r>
      <w:r>
        <w:rPr>
          <w:rFonts w:ascii="Arial" w:hAnsi="Arial" w:cs="Arial"/>
          <w:sz w:val="20"/>
          <w:szCs w:val="20"/>
        </w:rPr>
        <w:t xml:space="preserve">5MHz were concluded with multiple options for FDD bands and one option for TDD bands as proposed in [5] which </w:t>
      </w:r>
      <w:r w:rsidR="005953A2">
        <w:rPr>
          <w:rFonts w:ascii="Arial" w:hAnsi="Arial" w:cs="Arial"/>
          <w:sz w:val="20"/>
          <w:szCs w:val="20"/>
        </w:rPr>
        <w:t>were</w:t>
      </w:r>
      <w:r>
        <w:rPr>
          <w:rFonts w:ascii="Arial" w:hAnsi="Arial" w:cs="Arial"/>
          <w:sz w:val="20"/>
          <w:szCs w:val="20"/>
        </w:rPr>
        <w:t xml:space="preserve"> captured in the approved “</w:t>
      </w:r>
      <w:r w:rsidRPr="00A52486">
        <w:rPr>
          <w:rFonts w:ascii="Arial" w:hAnsi="Arial" w:cs="Arial"/>
          <w:sz w:val="20"/>
          <w:szCs w:val="20"/>
        </w:rPr>
        <w:t>WF on eRedCap UE RF requirements</w:t>
      </w:r>
      <w:r>
        <w:rPr>
          <w:rFonts w:ascii="Arial" w:hAnsi="Arial" w:cs="Arial"/>
          <w:sz w:val="20"/>
          <w:szCs w:val="20"/>
        </w:rPr>
        <w:t>” [6]. In last RAN4 meeting,</w:t>
      </w:r>
      <w:r w:rsidR="00662F3E">
        <w:rPr>
          <w:rFonts w:ascii="Arial" w:hAnsi="Arial" w:cs="Arial"/>
          <w:sz w:val="20"/>
          <w:szCs w:val="20"/>
        </w:rPr>
        <w:t xml:space="preserve"> it was agreed that the eRedCap UE REFSENS requirements are defined </w:t>
      </w:r>
      <w:r w:rsidR="005953A2">
        <w:rPr>
          <w:rFonts w:ascii="Arial" w:hAnsi="Arial" w:cs="Arial"/>
          <w:sz w:val="20"/>
          <w:szCs w:val="20"/>
        </w:rPr>
        <w:t>under the configuration that</w:t>
      </w:r>
      <w:r w:rsidR="00662F3E">
        <w:rPr>
          <w:rFonts w:ascii="Arial" w:hAnsi="Arial" w:cs="Arial"/>
          <w:sz w:val="20"/>
          <w:szCs w:val="20"/>
        </w:rPr>
        <w:t xml:space="preserve"> the 5MHz UL and DL resource allocations </w:t>
      </w:r>
      <w:r w:rsidR="005953A2">
        <w:rPr>
          <w:rFonts w:ascii="Arial" w:hAnsi="Arial" w:cs="Arial"/>
          <w:sz w:val="20"/>
          <w:szCs w:val="20"/>
        </w:rPr>
        <w:t xml:space="preserve">are </w:t>
      </w:r>
      <w:r w:rsidR="00662F3E">
        <w:rPr>
          <w:rFonts w:ascii="Arial" w:hAnsi="Arial" w:cs="Arial"/>
          <w:sz w:val="20"/>
          <w:szCs w:val="20"/>
        </w:rPr>
        <w:t xml:space="preserve">placed at the center of the RF bandwidth </w:t>
      </w:r>
      <w:r w:rsidR="005953A2">
        <w:rPr>
          <w:rFonts w:ascii="Arial" w:hAnsi="Arial" w:cs="Arial"/>
          <w:sz w:val="20"/>
          <w:szCs w:val="20"/>
        </w:rPr>
        <w:t>for both FDD bands and TDD bands [7].</w:t>
      </w:r>
      <w:r w:rsidR="00662F3E">
        <w:rPr>
          <w:rFonts w:ascii="Arial" w:hAnsi="Arial" w:cs="Arial"/>
          <w:sz w:val="20"/>
          <w:szCs w:val="20"/>
        </w:rPr>
        <w:t xml:space="preserve">  </w:t>
      </w:r>
      <w:r>
        <w:rPr>
          <w:rFonts w:ascii="Arial" w:hAnsi="Arial" w:cs="Arial"/>
          <w:sz w:val="20"/>
          <w:szCs w:val="20"/>
        </w:rPr>
        <w:t xml:space="preserve">  </w:t>
      </w:r>
    </w:p>
    <w:p w14:paraId="1281D08A" w14:textId="77777777" w:rsidR="00051898" w:rsidRDefault="00051898" w:rsidP="00051898">
      <w:pPr>
        <w:jc w:val="both"/>
        <w:rPr>
          <w:rFonts w:ascii="Arial" w:hAnsi="Arial" w:cs="Arial"/>
          <w:sz w:val="20"/>
          <w:szCs w:val="20"/>
        </w:rPr>
      </w:pPr>
    </w:p>
    <w:p w14:paraId="4FCDCD39" w14:textId="2FD70E01" w:rsidR="00BD2FCA" w:rsidRPr="00BD2FCA" w:rsidRDefault="00051898" w:rsidP="00051898">
      <w:pPr>
        <w:spacing w:after="120"/>
        <w:jc w:val="both"/>
        <w:rPr>
          <w:rFonts w:ascii="Arial" w:hAnsi="Arial" w:cs="Arial"/>
          <w:sz w:val="20"/>
          <w:szCs w:val="20"/>
        </w:rPr>
      </w:pPr>
      <w:r>
        <w:rPr>
          <w:rFonts w:ascii="Arial" w:hAnsi="Arial" w:cs="Arial"/>
          <w:sz w:val="20"/>
          <w:szCs w:val="20"/>
        </w:rPr>
        <w:t xml:space="preserve">In this contribution, we share our views on </w:t>
      </w:r>
      <w:r w:rsidR="005953A2">
        <w:rPr>
          <w:rFonts w:ascii="Arial" w:hAnsi="Arial" w:cs="Arial"/>
          <w:sz w:val="20"/>
          <w:szCs w:val="20"/>
        </w:rPr>
        <w:t>how the eRedCap UE REFSENS requirements may be captured in TS 38.101-1</w:t>
      </w:r>
      <w:r w:rsidR="00CB3BC0">
        <w:rPr>
          <w:rFonts w:ascii="Arial" w:hAnsi="Arial" w:cs="Arial"/>
          <w:sz w:val="20"/>
          <w:szCs w:val="20"/>
        </w:rPr>
        <w:t xml:space="preserve"> to complete the RAN4 core requirements for eRedCap UE.</w:t>
      </w:r>
      <w:r w:rsidR="005953A2">
        <w:rPr>
          <w:rFonts w:ascii="Arial" w:hAnsi="Arial" w:cs="Arial"/>
          <w:sz w:val="20"/>
          <w:szCs w:val="20"/>
        </w:rPr>
        <w:t xml:space="preserve"> </w:t>
      </w:r>
      <w:r w:rsidR="009C6DF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05B5DE94" w14:textId="77777777" w:rsidR="007140CC" w:rsidRDefault="007140CC" w:rsidP="007140CC">
      <w:pPr>
        <w:jc w:val="both"/>
        <w:rPr>
          <w:rFonts w:ascii="Arial" w:hAnsi="Arial" w:cs="Arial"/>
          <w:sz w:val="20"/>
          <w:szCs w:val="20"/>
        </w:rPr>
      </w:pPr>
    </w:p>
    <w:p w14:paraId="47520C4B" w14:textId="4B8AA110" w:rsidR="007140CC" w:rsidRDefault="00CB3BC0" w:rsidP="009C6DF1">
      <w:pPr>
        <w:spacing w:after="120"/>
        <w:jc w:val="both"/>
        <w:rPr>
          <w:rFonts w:ascii="Arial" w:hAnsi="Arial" w:cs="Arial"/>
          <w:sz w:val="20"/>
          <w:szCs w:val="20"/>
        </w:rPr>
      </w:pPr>
      <w:r>
        <w:rPr>
          <w:rFonts w:ascii="Arial" w:hAnsi="Arial" w:cs="Arial"/>
          <w:sz w:val="20"/>
          <w:szCs w:val="20"/>
        </w:rPr>
        <w:t xml:space="preserve">There are possible two options to introduce eRedCap UE RF requirements to RAN4 specifications, one is to introduce a new clause suffix “J” specific for eRedCap UE, the other is to </w:t>
      </w:r>
      <w:r w:rsidR="001B7E06">
        <w:rPr>
          <w:rFonts w:ascii="Arial" w:hAnsi="Arial" w:cs="Arial"/>
          <w:sz w:val="20"/>
          <w:szCs w:val="20"/>
        </w:rPr>
        <w:t xml:space="preserve">just embed the eRedCap UE RF requirements under the same clause as RedCap UE. The former option is to consider that the Rel-18 eRedCap UE is not mandated </w:t>
      </w:r>
      <w:r w:rsidR="004B45BF">
        <w:rPr>
          <w:rFonts w:ascii="Arial" w:hAnsi="Arial" w:cs="Arial"/>
          <w:sz w:val="20"/>
          <w:szCs w:val="20"/>
        </w:rPr>
        <w:t xml:space="preserve">or may not be able </w:t>
      </w:r>
      <w:r w:rsidR="001B7E06">
        <w:rPr>
          <w:rFonts w:ascii="Arial" w:hAnsi="Arial" w:cs="Arial"/>
          <w:sz w:val="20"/>
          <w:szCs w:val="20"/>
        </w:rPr>
        <w:t>to support</w:t>
      </w:r>
      <w:r w:rsidR="004B45BF">
        <w:rPr>
          <w:rFonts w:ascii="Arial" w:hAnsi="Arial" w:cs="Arial"/>
          <w:sz w:val="20"/>
          <w:szCs w:val="20"/>
        </w:rPr>
        <w:t xml:space="preserve"> the Rel-17 RedCap UE features, while the latter option is to consider that eRedCap UE can be a sub-feature of RedCap UE. </w:t>
      </w:r>
      <w:r w:rsidR="001B7E06">
        <w:rPr>
          <w:rFonts w:ascii="Arial" w:hAnsi="Arial" w:cs="Arial"/>
          <w:sz w:val="20"/>
          <w:szCs w:val="20"/>
        </w:rPr>
        <w:t xml:space="preserve">  </w:t>
      </w:r>
      <w:r w:rsidR="007140CC">
        <w:rPr>
          <w:rFonts w:ascii="Arial" w:hAnsi="Arial" w:cs="Arial"/>
          <w:sz w:val="20"/>
          <w:szCs w:val="20"/>
        </w:rPr>
        <w:t xml:space="preserve"> </w:t>
      </w:r>
    </w:p>
    <w:p w14:paraId="0B7690B2" w14:textId="77777777" w:rsidR="007140CC" w:rsidRDefault="007140CC" w:rsidP="00973B87">
      <w:pPr>
        <w:jc w:val="both"/>
        <w:rPr>
          <w:rFonts w:ascii="Arial" w:hAnsi="Arial" w:cs="Arial"/>
          <w:sz w:val="20"/>
          <w:szCs w:val="20"/>
        </w:rPr>
      </w:pPr>
    </w:p>
    <w:p w14:paraId="1FAC640A" w14:textId="58B4B435" w:rsidR="005B3B79" w:rsidRDefault="003A5662" w:rsidP="008008D5">
      <w:pPr>
        <w:spacing w:after="120"/>
        <w:jc w:val="both"/>
        <w:rPr>
          <w:rFonts w:ascii="Arial" w:hAnsi="Arial" w:cs="Arial"/>
          <w:sz w:val="20"/>
          <w:szCs w:val="20"/>
        </w:rPr>
      </w:pPr>
      <w:r w:rsidRPr="0040649B">
        <w:rPr>
          <w:rFonts w:ascii="Arial" w:hAnsi="Arial" w:cs="Arial"/>
          <w:b/>
          <w:bCs/>
          <w:i/>
          <w:iCs/>
          <w:sz w:val="20"/>
          <w:szCs w:val="20"/>
          <w:lang w:val="en-GB"/>
        </w:rPr>
        <w:t xml:space="preserve">Proposal </w:t>
      </w:r>
      <w:r w:rsidR="004B45BF">
        <w:rPr>
          <w:rFonts w:ascii="Arial" w:hAnsi="Arial" w:cs="Arial"/>
          <w:b/>
          <w:bCs/>
          <w:i/>
          <w:iCs/>
          <w:sz w:val="20"/>
          <w:szCs w:val="20"/>
          <w:lang w:val="en-GB"/>
        </w:rPr>
        <w:t>1</w:t>
      </w:r>
      <w:r w:rsidRPr="0040649B">
        <w:rPr>
          <w:rFonts w:ascii="Arial" w:hAnsi="Arial" w:cs="Arial"/>
          <w:i/>
          <w:iCs/>
          <w:sz w:val="20"/>
          <w:szCs w:val="20"/>
          <w:lang w:val="en-GB"/>
        </w:rPr>
        <w:t xml:space="preserve">: </w:t>
      </w:r>
      <w:r w:rsidR="004B45BF">
        <w:rPr>
          <w:rFonts w:ascii="Arial" w:hAnsi="Arial" w:cs="Arial"/>
          <w:i/>
          <w:iCs/>
          <w:sz w:val="20"/>
          <w:szCs w:val="20"/>
          <w:lang w:val="en-GB"/>
        </w:rPr>
        <w:t xml:space="preserve">RAN4 to decide whether </w:t>
      </w:r>
      <w:r w:rsidR="008E07AC">
        <w:rPr>
          <w:rFonts w:ascii="Arial" w:hAnsi="Arial" w:cs="Arial"/>
          <w:i/>
          <w:iCs/>
          <w:sz w:val="20"/>
          <w:szCs w:val="20"/>
          <w:lang w:val="en-GB"/>
        </w:rPr>
        <w:t xml:space="preserve">to introduce </w:t>
      </w:r>
      <w:r w:rsidR="008E07AC" w:rsidRPr="008E07AC">
        <w:rPr>
          <w:rFonts w:ascii="Arial" w:hAnsi="Arial" w:cs="Arial"/>
          <w:i/>
          <w:iCs/>
          <w:sz w:val="20"/>
          <w:szCs w:val="20"/>
        </w:rPr>
        <w:t>a new clause suffix “J” specific for eRedCap UE</w:t>
      </w:r>
      <w:r w:rsidR="008E07AC">
        <w:rPr>
          <w:rFonts w:ascii="Arial" w:hAnsi="Arial" w:cs="Arial"/>
          <w:i/>
          <w:iCs/>
          <w:sz w:val="20"/>
          <w:szCs w:val="20"/>
        </w:rPr>
        <w:t xml:space="preserve"> or just </w:t>
      </w:r>
      <w:r w:rsidR="008E07AC" w:rsidRPr="008E07AC">
        <w:rPr>
          <w:rFonts w:ascii="Arial" w:hAnsi="Arial" w:cs="Arial"/>
          <w:i/>
          <w:iCs/>
          <w:sz w:val="20"/>
          <w:szCs w:val="20"/>
        </w:rPr>
        <w:t>embed the eRedCap UE RF requirements under the same clause as RedCap UE</w:t>
      </w:r>
      <w:r w:rsidR="008E07AC">
        <w:rPr>
          <w:rFonts w:ascii="Arial" w:hAnsi="Arial" w:cs="Arial"/>
          <w:i/>
          <w:iCs/>
          <w:sz w:val="20"/>
          <w:szCs w:val="20"/>
        </w:rPr>
        <w:t xml:space="preserve"> in TS 38.101-1</w:t>
      </w:r>
      <w:r w:rsidR="008E07AC" w:rsidRPr="008E07AC">
        <w:rPr>
          <w:rFonts w:ascii="Arial" w:hAnsi="Arial" w:cs="Arial"/>
          <w:i/>
          <w:iCs/>
          <w:sz w:val="20"/>
          <w:szCs w:val="20"/>
        </w:rPr>
        <w:t>.</w:t>
      </w:r>
      <w:r w:rsidR="008008D5">
        <w:rPr>
          <w:rFonts w:ascii="Arial" w:hAnsi="Arial" w:cs="Arial"/>
          <w:i/>
          <w:iCs/>
          <w:sz w:val="20"/>
          <w:szCs w:val="20"/>
        </w:rPr>
        <w:t xml:space="preserve"> </w:t>
      </w:r>
      <w:r w:rsidR="00E828D4">
        <w:rPr>
          <w:rFonts w:ascii="Arial" w:hAnsi="Arial" w:cs="Arial"/>
          <w:i/>
          <w:iCs/>
          <w:sz w:val="20"/>
          <w:szCs w:val="20"/>
        </w:rPr>
        <w:t xml:space="preserve">  </w:t>
      </w:r>
      <w:r w:rsidR="00DA3B10">
        <w:rPr>
          <w:rFonts w:ascii="Arial" w:hAnsi="Arial" w:cs="Arial"/>
          <w:sz w:val="20"/>
          <w:szCs w:val="20"/>
        </w:rPr>
        <w:t xml:space="preserve"> </w:t>
      </w:r>
    </w:p>
    <w:p w14:paraId="4E050BCC" w14:textId="77777777" w:rsidR="005B3B79" w:rsidRDefault="005B3B79" w:rsidP="005B3B79">
      <w:pPr>
        <w:jc w:val="both"/>
        <w:rPr>
          <w:rFonts w:ascii="Arial" w:hAnsi="Arial" w:cs="Arial"/>
          <w:sz w:val="20"/>
          <w:szCs w:val="20"/>
        </w:rPr>
      </w:pPr>
    </w:p>
    <w:p w14:paraId="6552BDE3" w14:textId="1B0A998A" w:rsidR="00FA01C6" w:rsidRDefault="008E07AC" w:rsidP="008008D5">
      <w:pPr>
        <w:spacing w:after="120"/>
        <w:jc w:val="both"/>
        <w:rPr>
          <w:rFonts w:ascii="Arial" w:hAnsi="Arial" w:cs="Arial"/>
          <w:sz w:val="20"/>
          <w:szCs w:val="20"/>
        </w:rPr>
      </w:pPr>
      <w:r>
        <w:rPr>
          <w:rFonts w:ascii="Arial" w:hAnsi="Arial" w:cs="Arial"/>
          <w:sz w:val="20"/>
          <w:szCs w:val="20"/>
        </w:rPr>
        <w:t xml:space="preserve">For eRedCap UE REFSENS requirements as agreed in the WF [7] in last RAN4 meeting, there are also two possible options </w:t>
      </w:r>
      <w:r w:rsidR="00CC210C">
        <w:rPr>
          <w:rFonts w:ascii="Arial" w:hAnsi="Arial" w:cs="Arial"/>
          <w:sz w:val="20"/>
          <w:szCs w:val="20"/>
        </w:rPr>
        <w:t>to introduce the requirements, one is to only add text descriptions to state that</w:t>
      </w:r>
      <w:r w:rsidR="00FA01C6">
        <w:rPr>
          <w:rFonts w:ascii="Arial" w:hAnsi="Arial" w:cs="Arial"/>
          <w:sz w:val="20"/>
          <w:szCs w:val="20"/>
        </w:rPr>
        <w:t>,</w:t>
      </w:r>
      <w:r w:rsidR="00CC210C">
        <w:rPr>
          <w:rFonts w:ascii="Arial" w:hAnsi="Arial" w:cs="Arial"/>
          <w:sz w:val="20"/>
          <w:szCs w:val="20"/>
        </w:rPr>
        <w:t xml:space="preserve"> </w:t>
      </w:r>
    </w:p>
    <w:p w14:paraId="5945AED2" w14:textId="77777777" w:rsidR="00FA01C6" w:rsidRDefault="00FA01C6" w:rsidP="00FA01C6">
      <w:pPr>
        <w:jc w:val="both"/>
        <w:rPr>
          <w:rFonts w:ascii="Arial" w:hAnsi="Arial" w:cs="Arial"/>
          <w:sz w:val="20"/>
          <w:szCs w:val="20"/>
        </w:rPr>
      </w:pPr>
    </w:p>
    <w:p w14:paraId="021E8142" w14:textId="11789054" w:rsidR="005B3B79" w:rsidRDefault="00CC210C" w:rsidP="008008D5">
      <w:pPr>
        <w:spacing w:after="120"/>
        <w:jc w:val="both"/>
        <w:rPr>
          <w:rFonts w:ascii="Arial" w:hAnsi="Arial" w:cs="Arial"/>
          <w:sz w:val="20"/>
          <w:szCs w:val="20"/>
        </w:rPr>
      </w:pPr>
      <w:r>
        <w:rPr>
          <w:rFonts w:ascii="Arial" w:hAnsi="Arial" w:cs="Arial"/>
          <w:sz w:val="20"/>
          <w:szCs w:val="20"/>
        </w:rPr>
        <w:t>“</w:t>
      </w:r>
      <w:r w:rsidR="00FA01C6" w:rsidRPr="00FA01C6">
        <w:rPr>
          <w:rFonts w:ascii="Arial" w:hAnsi="Arial" w:cs="Arial"/>
          <w:i/>
          <w:iCs/>
          <w:sz w:val="20"/>
          <w:szCs w:val="20"/>
        </w:rPr>
        <w:t>T</w:t>
      </w:r>
      <w:r w:rsidRPr="00FA01C6">
        <w:rPr>
          <w:rFonts w:ascii="Arial" w:hAnsi="Arial" w:cs="Arial"/>
          <w:i/>
          <w:iCs/>
          <w:sz w:val="20"/>
          <w:szCs w:val="20"/>
        </w:rPr>
        <w:t xml:space="preserve">he 5MHz REFSENS requirements from RedCap UE are reused for eRedCap UE under the configuration that both UL and DL 5MHz </w:t>
      </w:r>
      <w:r w:rsidR="00FA01C6">
        <w:rPr>
          <w:rFonts w:ascii="Arial" w:hAnsi="Arial" w:cs="Arial"/>
          <w:i/>
          <w:iCs/>
          <w:sz w:val="20"/>
          <w:szCs w:val="20"/>
        </w:rPr>
        <w:t xml:space="preserve">contiguous </w:t>
      </w:r>
      <w:r w:rsidRPr="00FA01C6">
        <w:rPr>
          <w:rFonts w:ascii="Arial" w:hAnsi="Arial" w:cs="Arial"/>
          <w:i/>
          <w:iCs/>
          <w:sz w:val="20"/>
          <w:szCs w:val="20"/>
        </w:rPr>
        <w:t>resource blocks are located in the middle of the channel bandwidth. If 5MHz</w:t>
      </w:r>
      <w:r w:rsidR="002773EE" w:rsidRPr="00FA01C6">
        <w:rPr>
          <w:rFonts w:ascii="Arial" w:hAnsi="Arial" w:cs="Arial"/>
          <w:i/>
          <w:iCs/>
          <w:sz w:val="20"/>
          <w:szCs w:val="20"/>
        </w:rPr>
        <w:t xml:space="preserve"> RedCap UE </w:t>
      </w:r>
      <w:r w:rsidRPr="00FA01C6">
        <w:rPr>
          <w:rFonts w:ascii="Arial" w:hAnsi="Arial" w:cs="Arial"/>
          <w:i/>
          <w:iCs/>
          <w:sz w:val="20"/>
          <w:szCs w:val="20"/>
        </w:rPr>
        <w:t xml:space="preserve">REFSENS </w:t>
      </w:r>
      <w:r w:rsidR="002773EE" w:rsidRPr="00FA01C6">
        <w:rPr>
          <w:rFonts w:ascii="Arial" w:hAnsi="Arial" w:cs="Arial"/>
          <w:i/>
          <w:iCs/>
          <w:sz w:val="20"/>
          <w:szCs w:val="20"/>
        </w:rPr>
        <w:t xml:space="preserve">requirements have not been specified for certain NR TDD bands and for 30kHz SCS, the eRedCap </w:t>
      </w:r>
      <w:r w:rsidR="00FA01C6">
        <w:rPr>
          <w:rFonts w:ascii="Arial" w:hAnsi="Arial" w:cs="Arial"/>
          <w:i/>
          <w:iCs/>
          <w:sz w:val="20"/>
          <w:szCs w:val="20"/>
        </w:rPr>
        <w:t xml:space="preserve">UE </w:t>
      </w:r>
      <w:r w:rsidR="002773EE" w:rsidRPr="00FA01C6">
        <w:rPr>
          <w:rFonts w:ascii="Arial" w:hAnsi="Arial" w:cs="Arial"/>
          <w:i/>
          <w:iCs/>
          <w:sz w:val="20"/>
          <w:szCs w:val="20"/>
        </w:rPr>
        <w:t xml:space="preserve">REFSENS requirement is scaled by the RB ratio between RedCap </w:t>
      </w:r>
      <w:r w:rsidR="00FA01C6">
        <w:rPr>
          <w:rFonts w:ascii="Arial" w:hAnsi="Arial" w:cs="Arial"/>
          <w:i/>
          <w:iCs/>
          <w:sz w:val="20"/>
          <w:szCs w:val="20"/>
        </w:rPr>
        <w:t xml:space="preserve">UE </w:t>
      </w:r>
      <w:r w:rsidR="002773EE" w:rsidRPr="00FA01C6">
        <w:rPr>
          <w:rFonts w:ascii="Arial" w:hAnsi="Arial" w:cs="Arial"/>
          <w:i/>
          <w:iCs/>
          <w:sz w:val="20"/>
          <w:szCs w:val="20"/>
        </w:rPr>
        <w:t xml:space="preserve">10MHz </w:t>
      </w:r>
      <w:r w:rsidR="00FA01C6" w:rsidRPr="00FA01C6">
        <w:rPr>
          <w:rFonts w:ascii="Arial" w:hAnsi="Arial" w:cs="Arial"/>
          <w:i/>
          <w:iCs/>
          <w:sz w:val="20"/>
          <w:szCs w:val="20"/>
        </w:rPr>
        <w:t>channel bandwidth and eRedCap UE 5MHz RB allocations.</w:t>
      </w:r>
      <w:r w:rsidR="00FA01C6">
        <w:rPr>
          <w:rFonts w:ascii="Arial" w:hAnsi="Arial" w:cs="Arial"/>
          <w:sz w:val="20"/>
          <w:szCs w:val="20"/>
        </w:rPr>
        <w:t>”</w:t>
      </w:r>
      <w:r w:rsidR="002773EE">
        <w:rPr>
          <w:rFonts w:ascii="Arial" w:hAnsi="Arial" w:cs="Arial"/>
          <w:sz w:val="20"/>
          <w:szCs w:val="20"/>
        </w:rPr>
        <w:t xml:space="preserve"> </w:t>
      </w:r>
      <w:r>
        <w:rPr>
          <w:rFonts w:ascii="Arial" w:hAnsi="Arial" w:cs="Arial"/>
          <w:sz w:val="20"/>
          <w:szCs w:val="20"/>
        </w:rPr>
        <w:t xml:space="preserve">  </w:t>
      </w:r>
    </w:p>
    <w:p w14:paraId="5E193919" w14:textId="77777777" w:rsidR="00FA01C6" w:rsidRDefault="00FA01C6" w:rsidP="00FA01C6">
      <w:pPr>
        <w:jc w:val="both"/>
        <w:rPr>
          <w:rFonts w:ascii="Arial" w:hAnsi="Arial" w:cs="Arial"/>
          <w:sz w:val="20"/>
          <w:szCs w:val="20"/>
        </w:rPr>
      </w:pPr>
    </w:p>
    <w:p w14:paraId="713A0627" w14:textId="741D66EE" w:rsidR="00707D4C" w:rsidRDefault="00FA01C6" w:rsidP="008008D5">
      <w:pPr>
        <w:spacing w:after="120"/>
        <w:jc w:val="both"/>
        <w:rPr>
          <w:rFonts w:ascii="Arial" w:hAnsi="Arial" w:cs="Arial"/>
          <w:sz w:val="20"/>
          <w:szCs w:val="20"/>
        </w:rPr>
      </w:pPr>
      <w:r>
        <w:rPr>
          <w:rFonts w:ascii="Arial" w:hAnsi="Arial" w:cs="Arial"/>
          <w:sz w:val="20"/>
          <w:szCs w:val="20"/>
        </w:rPr>
        <w:t xml:space="preserve">The other option is to explicitly tabulate the </w:t>
      </w:r>
      <w:r w:rsidR="00707D4C">
        <w:rPr>
          <w:rFonts w:ascii="Arial" w:hAnsi="Arial" w:cs="Arial"/>
          <w:sz w:val="20"/>
          <w:szCs w:val="20"/>
        </w:rPr>
        <w:t xml:space="preserve">REFSENS requirements as in the following three tables for FD-FDD, HD-FDD, and TDD bands </w:t>
      </w:r>
      <w:r w:rsidR="00B46DDF">
        <w:rPr>
          <w:rFonts w:ascii="Arial" w:hAnsi="Arial" w:cs="Arial"/>
          <w:sz w:val="20"/>
          <w:szCs w:val="20"/>
        </w:rPr>
        <w:t xml:space="preserve">with 2Rx </w:t>
      </w:r>
      <w:r w:rsidR="00707D4C">
        <w:rPr>
          <w:rFonts w:ascii="Arial" w:hAnsi="Arial" w:cs="Arial"/>
          <w:sz w:val="20"/>
          <w:szCs w:val="20"/>
        </w:rPr>
        <w:t>respectively.</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6"/>
        <w:gridCol w:w="1152"/>
        <w:gridCol w:w="1152"/>
        <w:gridCol w:w="1152"/>
        <w:gridCol w:w="1152"/>
        <w:gridCol w:w="1152"/>
        <w:gridCol w:w="1152"/>
      </w:tblGrid>
      <w:tr w:rsidR="00707D4C" w:rsidRPr="00BF5CC3" w14:paraId="1A99AA39" w14:textId="77777777" w:rsidTr="004A7442">
        <w:trPr>
          <w:trHeight w:hRule="exact" w:val="230"/>
          <w:jc w:val="center"/>
        </w:trPr>
        <w:tc>
          <w:tcPr>
            <w:tcW w:w="1296" w:type="dxa"/>
            <w:vMerge w:val="restart"/>
            <w:vAlign w:val="center"/>
          </w:tcPr>
          <w:p w14:paraId="08FDEE1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lastRenderedPageBreak/>
              <w:t>Operating Band</w:t>
            </w:r>
          </w:p>
        </w:tc>
        <w:tc>
          <w:tcPr>
            <w:tcW w:w="1152" w:type="dxa"/>
            <w:vMerge w:val="restart"/>
            <w:vAlign w:val="center"/>
          </w:tcPr>
          <w:p w14:paraId="10A4345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SCS</w:t>
            </w:r>
          </w:p>
          <w:p w14:paraId="067914D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(kHz)</w:t>
            </w:r>
          </w:p>
        </w:tc>
        <w:tc>
          <w:tcPr>
            <w:tcW w:w="1152" w:type="dxa"/>
            <w:vMerge w:val="restart"/>
            <w:vAlign w:val="center"/>
          </w:tcPr>
          <w:p w14:paraId="6E201C8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DL/UL L</w:t>
            </w:r>
            <w:r w:rsidRPr="00BF5CC3">
              <w:rPr>
                <w:rFonts w:asciiTheme="minorHAnsi" w:hAnsiTheme="minorHAnsi" w:cstheme="minorHAnsi"/>
                <w:sz w:val="18"/>
                <w:szCs w:val="18"/>
                <w:vertAlign w:val="subscript"/>
              </w:rPr>
              <w:t>CRB</w:t>
            </w:r>
            <w:r w:rsidRPr="00BF5CC3">
              <w:rPr>
                <w:rFonts w:asciiTheme="minorHAnsi" w:hAnsiTheme="minorHAnsi" w:cstheme="minorHAnsi"/>
                <w:sz w:val="18"/>
                <w:szCs w:val="18"/>
                <w:vertAlign w:val="superscript"/>
              </w:rPr>
              <w:t>1</w:t>
            </w:r>
          </w:p>
        </w:tc>
        <w:tc>
          <w:tcPr>
            <w:tcW w:w="4608" w:type="dxa"/>
            <w:gridSpan w:val="4"/>
            <w:vAlign w:val="center"/>
          </w:tcPr>
          <w:p w14:paraId="60F4637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Channel Bandwidth (MHz)/RFSENS (dBm)</w:t>
            </w:r>
          </w:p>
        </w:tc>
      </w:tr>
      <w:tr w:rsidR="00707D4C" w:rsidRPr="00BF5CC3" w14:paraId="4A5BE7AD" w14:textId="77777777" w:rsidTr="004A7442">
        <w:trPr>
          <w:trHeight w:hRule="exact" w:val="230"/>
          <w:jc w:val="center"/>
        </w:trPr>
        <w:tc>
          <w:tcPr>
            <w:tcW w:w="1296" w:type="dxa"/>
            <w:vMerge/>
            <w:vAlign w:val="center"/>
          </w:tcPr>
          <w:p w14:paraId="14241132" w14:textId="77777777" w:rsidR="00707D4C" w:rsidRPr="00BF5CC3" w:rsidRDefault="00707D4C" w:rsidP="004A7442">
            <w:pPr>
              <w:jc w:val="center"/>
              <w:rPr>
                <w:rFonts w:asciiTheme="minorHAnsi" w:hAnsiTheme="minorHAnsi" w:cstheme="minorHAnsi"/>
                <w:sz w:val="18"/>
                <w:szCs w:val="18"/>
              </w:rPr>
            </w:pPr>
          </w:p>
        </w:tc>
        <w:tc>
          <w:tcPr>
            <w:tcW w:w="1152" w:type="dxa"/>
            <w:vMerge/>
            <w:vAlign w:val="center"/>
          </w:tcPr>
          <w:p w14:paraId="46B45F64" w14:textId="77777777" w:rsidR="00707D4C" w:rsidRPr="00BF5CC3" w:rsidRDefault="00707D4C" w:rsidP="004A7442">
            <w:pPr>
              <w:jc w:val="center"/>
              <w:rPr>
                <w:rFonts w:asciiTheme="minorHAnsi" w:hAnsiTheme="minorHAnsi" w:cstheme="minorHAnsi"/>
                <w:sz w:val="18"/>
                <w:szCs w:val="18"/>
              </w:rPr>
            </w:pPr>
          </w:p>
        </w:tc>
        <w:tc>
          <w:tcPr>
            <w:tcW w:w="1152" w:type="dxa"/>
            <w:vMerge/>
            <w:vAlign w:val="center"/>
          </w:tcPr>
          <w:p w14:paraId="10BC49F6" w14:textId="77777777" w:rsidR="00707D4C" w:rsidRPr="00BF5CC3" w:rsidRDefault="00707D4C" w:rsidP="004A7442">
            <w:pPr>
              <w:jc w:val="center"/>
              <w:rPr>
                <w:rFonts w:asciiTheme="minorHAnsi" w:hAnsiTheme="minorHAnsi" w:cstheme="minorHAnsi"/>
                <w:sz w:val="18"/>
                <w:szCs w:val="18"/>
              </w:rPr>
            </w:pPr>
          </w:p>
        </w:tc>
        <w:tc>
          <w:tcPr>
            <w:tcW w:w="1152" w:type="dxa"/>
            <w:vAlign w:val="center"/>
          </w:tcPr>
          <w:p w14:paraId="226E128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5</w:t>
            </w:r>
          </w:p>
        </w:tc>
        <w:tc>
          <w:tcPr>
            <w:tcW w:w="1152" w:type="dxa"/>
            <w:vAlign w:val="center"/>
          </w:tcPr>
          <w:p w14:paraId="73CA56D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w:t>
            </w:r>
          </w:p>
        </w:tc>
        <w:tc>
          <w:tcPr>
            <w:tcW w:w="1152" w:type="dxa"/>
            <w:vAlign w:val="center"/>
          </w:tcPr>
          <w:p w14:paraId="3471F84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vAlign w:val="center"/>
          </w:tcPr>
          <w:p w14:paraId="134E9FF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20</w:t>
            </w:r>
          </w:p>
        </w:tc>
      </w:tr>
      <w:tr w:rsidR="00707D4C" w:rsidRPr="00BF5CC3" w14:paraId="5247CE62" w14:textId="77777777" w:rsidTr="004A7442">
        <w:trPr>
          <w:trHeight w:hRule="exact" w:val="230"/>
          <w:jc w:val="center"/>
        </w:trPr>
        <w:tc>
          <w:tcPr>
            <w:tcW w:w="1296" w:type="dxa"/>
            <w:vMerge w:val="restart"/>
            <w:vAlign w:val="center"/>
          </w:tcPr>
          <w:p w14:paraId="42D3B7F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w:t>
            </w:r>
          </w:p>
        </w:tc>
        <w:tc>
          <w:tcPr>
            <w:tcW w:w="1152" w:type="dxa"/>
            <w:vAlign w:val="center"/>
          </w:tcPr>
          <w:p w14:paraId="4F45F3B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vAlign w:val="center"/>
          </w:tcPr>
          <w:p w14:paraId="49A4BEE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vAlign w:val="center"/>
          </w:tcPr>
          <w:p w14:paraId="503B851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166CDA6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6902A91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261D6F6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707D4C" w:rsidRPr="00BF5CC3" w14:paraId="14A240AF" w14:textId="77777777" w:rsidTr="004A7442">
        <w:trPr>
          <w:trHeight w:hRule="exact" w:val="230"/>
          <w:jc w:val="center"/>
        </w:trPr>
        <w:tc>
          <w:tcPr>
            <w:tcW w:w="1296" w:type="dxa"/>
            <w:vMerge/>
            <w:tcBorders>
              <w:bottom w:val="single" w:sz="4" w:space="0" w:color="auto"/>
            </w:tcBorders>
            <w:vAlign w:val="center"/>
          </w:tcPr>
          <w:p w14:paraId="27C56B22" w14:textId="77777777" w:rsidR="00707D4C" w:rsidRPr="00BF5CC3" w:rsidRDefault="00707D4C" w:rsidP="004A7442">
            <w:pPr>
              <w:jc w:val="center"/>
              <w:rPr>
                <w:rFonts w:asciiTheme="minorHAnsi" w:hAnsiTheme="minorHAnsi" w:cstheme="minorHAnsi"/>
                <w:sz w:val="18"/>
                <w:szCs w:val="18"/>
              </w:rPr>
            </w:pPr>
          </w:p>
        </w:tc>
        <w:tc>
          <w:tcPr>
            <w:tcW w:w="1152" w:type="dxa"/>
            <w:tcBorders>
              <w:bottom w:val="single" w:sz="4" w:space="0" w:color="auto"/>
            </w:tcBorders>
            <w:vAlign w:val="center"/>
          </w:tcPr>
          <w:p w14:paraId="5BABAF8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bottom w:val="single" w:sz="4" w:space="0" w:color="auto"/>
            </w:tcBorders>
            <w:vAlign w:val="center"/>
          </w:tcPr>
          <w:p w14:paraId="647A708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bottom w:val="single" w:sz="4" w:space="0" w:color="auto"/>
            </w:tcBorders>
            <w:vAlign w:val="center"/>
          </w:tcPr>
          <w:p w14:paraId="483C4070" w14:textId="77777777" w:rsidR="00707D4C" w:rsidRPr="00BF5CC3" w:rsidRDefault="00707D4C" w:rsidP="004A7442">
            <w:pPr>
              <w:jc w:val="center"/>
              <w:rPr>
                <w:rFonts w:asciiTheme="minorHAnsi" w:hAnsiTheme="minorHAnsi" w:cstheme="minorHAnsi"/>
                <w:sz w:val="18"/>
                <w:szCs w:val="18"/>
              </w:rPr>
            </w:pPr>
          </w:p>
        </w:tc>
        <w:tc>
          <w:tcPr>
            <w:tcW w:w="1152" w:type="dxa"/>
            <w:tcBorders>
              <w:bottom w:val="single" w:sz="4" w:space="0" w:color="auto"/>
            </w:tcBorders>
            <w:vAlign w:val="center"/>
          </w:tcPr>
          <w:p w14:paraId="4A80EE8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bottom w:val="single" w:sz="4" w:space="0" w:color="auto"/>
            </w:tcBorders>
            <w:vAlign w:val="center"/>
          </w:tcPr>
          <w:p w14:paraId="4F4B120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bottom w:val="single" w:sz="4" w:space="0" w:color="auto"/>
            </w:tcBorders>
            <w:vAlign w:val="center"/>
          </w:tcPr>
          <w:p w14:paraId="0DFF426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707D4C" w:rsidRPr="00BF5CC3" w14:paraId="23BCCFFF"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2F982AF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w:t>
            </w:r>
          </w:p>
        </w:tc>
        <w:tc>
          <w:tcPr>
            <w:tcW w:w="1152" w:type="dxa"/>
            <w:tcBorders>
              <w:top w:val="single" w:sz="4" w:space="0" w:color="auto"/>
              <w:left w:val="single" w:sz="4" w:space="0" w:color="auto"/>
              <w:bottom w:val="single" w:sz="4" w:space="0" w:color="auto"/>
              <w:right w:val="single" w:sz="4" w:space="0" w:color="auto"/>
            </w:tcBorders>
            <w:vAlign w:val="center"/>
          </w:tcPr>
          <w:p w14:paraId="7BB4A10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B91F02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8B67F4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5C3CA2D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1D404E8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47124A6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r>
      <w:tr w:rsidR="00707D4C" w:rsidRPr="00BF5CC3" w14:paraId="2FB901EB"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D84322B"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3856ED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0FB0CE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1A2B7E4C"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198E4C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318E795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41D1FBE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r>
      <w:tr w:rsidR="00707D4C" w:rsidRPr="00BF5CC3" w14:paraId="17B0CA7C"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678B4EA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n3</w:t>
            </w:r>
          </w:p>
        </w:tc>
        <w:tc>
          <w:tcPr>
            <w:tcW w:w="1152" w:type="dxa"/>
            <w:tcBorders>
              <w:top w:val="single" w:sz="4" w:space="0" w:color="auto"/>
              <w:left w:val="single" w:sz="4" w:space="0" w:color="auto"/>
              <w:bottom w:val="single" w:sz="4" w:space="0" w:color="auto"/>
              <w:right w:val="single" w:sz="4" w:space="0" w:color="auto"/>
            </w:tcBorders>
            <w:vAlign w:val="center"/>
          </w:tcPr>
          <w:p w14:paraId="6655B5B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129CF4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C02AD4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4DBED47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2CE8A8D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74A276B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r>
      <w:tr w:rsidR="00707D4C" w:rsidRPr="00BF5CC3" w14:paraId="55EEE194"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7454AA85"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F1EA85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62D5E3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15850009"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A5F23C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1EEB455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42D08E4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707D4C" w:rsidRPr="00BF5CC3" w14:paraId="142D7CA3"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4850D5E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n5</w:t>
            </w:r>
          </w:p>
        </w:tc>
        <w:tc>
          <w:tcPr>
            <w:tcW w:w="1152" w:type="dxa"/>
            <w:tcBorders>
              <w:top w:val="single" w:sz="4" w:space="0" w:color="auto"/>
              <w:left w:val="single" w:sz="4" w:space="0" w:color="auto"/>
              <w:bottom w:val="single" w:sz="4" w:space="0" w:color="auto"/>
              <w:right w:val="single" w:sz="4" w:space="0" w:color="auto"/>
            </w:tcBorders>
            <w:vAlign w:val="center"/>
          </w:tcPr>
          <w:p w14:paraId="602B421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693E65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2F7897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0D61848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71270BC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01FAF8F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r>
      <w:tr w:rsidR="00707D4C" w:rsidRPr="00BF5CC3" w14:paraId="7AB9DE55"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0134472"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E35A1F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A93E87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74AAFD8"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748C04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4D05DA6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7497B2F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r>
      <w:tr w:rsidR="00707D4C" w:rsidRPr="00BF5CC3" w14:paraId="713CFE13"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4793680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n7</w:t>
            </w:r>
          </w:p>
        </w:tc>
        <w:tc>
          <w:tcPr>
            <w:tcW w:w="1152" w:type="dxa"/>
            <w:tcBorders>
              <w:top w:val="single" w:sz="4" w:space="0" w:color="auto"/>
              <w:left w:val="single" w:sz="4" w:space="0" w:color="auto"/>
              <w:bottom w:val="single" w:sz="4" w:space="0" w:color="auto"/>
              <w:right w:val="single" w:sz="4" w:space="0" w:color="auto"/>
            </w:tcBorders>
            <w:vAlign w:val="center"/>
          </w:tcPr>
          <w:p w14:paraId="7D0AA5D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C89060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4FB8AA4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7A697C6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3BD632A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2361927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-98.0</w:t>
            </w:r>
          </w:p>
        </w:tc>
      </w:tr>
      <w:tr w:rsidR="00707D4C" w:rsidRPr="00BF5CC3" w14:paraId="07EFD4B4"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BEC221A"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CE51B6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C58539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238AE122"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1EB87B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63C1E0A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1FD34AF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-98.2</w:t>
            </w:r>
          </w:p>
        </w:tc>
      </w:tr>
      <w:tr w:rsidR="00707D4C" w:rsidRPr="00BF5CC3" w14:paraId="538C923B"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16BFB13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n8</w:t>
            </w:r>
          </w:p>
        </w:tc>
        <w:tc>
          <w:tcPr>
            <w:tcW w:w="1152" w:type="dxa"/>
            <w:tcBorders>
              <w:top w:val="single" w:sz="4" w:space="0" w:color="auto"/>
              <w:left w:val="single" w:sz="4" w:space="0" w:color="auto"/>
              <w:bottom w:val="single" w:sz="4" w:space="0" w:color="auto"/>
              <w:right w:val="single" w:sz="4" w:space="0" w:color="auto"/>
            </w:tcBorders>
            <w:vAlign w:val="center"/>
          </w:tcPr>
          <w:p w14:paraId="52FF65A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AEC62A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4990B0F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4EE13AC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3199091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56FD6EB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r>
      <w:tr w:rsidR="00707D4C" w:rsidRPr="00BF5CC3" w14:paraId="10C8E9AA"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2D2CD08"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C107F7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FF64CE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6F1D42C"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6657F0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3EC7816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6BCB71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707D4C" w:rsidRPr="00BF5CC3" w14:paraId="7CFD7625" w14:textId="77777777" w:rsidTr="004A7442">
        <w:trPr>
          <w:trHeight w:hRule="exact" w:val="230"/>
          <w:jc w:val="center"/>
        </w:trPr>
        <w:tc>
          <w:tcPr>
            <w:tcW w:w="1296" w:type="dxa"/>
            <w:vMerge w:val="restart"/>
            <w:tcBorders>
              <w:top w:val="single" w:sz="4" w:space="0" w:color="auto"/>
            </w:tcBorders>
            <w:vAlign w:val="center"/>
          </w:tcPr>
          <w:p w14:paraId="06B8DF5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n12</w:t>
            </w:r>
          </w:p>
        </w:tc>
        <w:tc>
          <w:tcPr>
            <w:tcW w:w="1152" w:type="dxa"/>
            <w:tcBorders>
              <w:top w:val="single" w:sz="4" w:space="0" w:color="auto"/>
            </w:tcBorders>
            <w:vAlign w:val="center"/>
          </w:tcPr>
          <w:p w14:paraId="7D5D22D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tcBorders>
            <w:vAlign w:val="center"/>
          </w:tcPr>
          <w:p w14:paraId="790E4CD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tcBorders>
            <w:vAlign w:val="center"/>
          </w:tcPr>
          <w:p w14:paraId="34A70A4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tcBorders>
            <w:vAlign w:val="center"/>
          </w:tcPr>
          <w:p w14:paraId="07414F5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tcBorders>
            <w:vAlign w:val="center"/>
          </w:tcPr>
          <w:p w14:paraId="6F8D430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tcBorders>
            <w:vAlign w:val="center"/>
          </w:tcPr>
          <w:p w14:paraId="19521507" w14:textId="77777777" w:rsidR="00707D4C" w:rsidRPr="00BF5CC3" w:rsidRDefault="00707D4C" w:rsidP="004A7442">
            <w:pPr>
              <w:jc w:val="center"/>
              <w:rPr>
                <w:rFonts w:asciiTheme="minorHAnsi" w:hAnsiTheme="minorHAnsi" w:cstheme="minorHAnsi"/>
                <w:sz w:val="18"/>
                <w:szCs w:val="18"/>
              </w:rPr>
            </w:pPr>
          </w:p>
        </w:tc>
      </w:tr>
      <w:tr w:rsidR="00707D4C" w:rsidRPr="00BF5CC3" w14:paraId="0C94D24C" w14:textId="77777777" w:rsidTr="004A7442">
        <w:trPr>
          <w:trHeight w:hRule="exact" w:val="230"/>
          <w:jc w:val="center"/>
        </w:trPr>
        <w:tc>
          <w:tcPr>
            <w:tcW w:w="1296" w:type="dxa"/>
            <w:vMerge/>
            <w:vAlign w:val="center"/>
          </w:tcPr>
          <w:p w14:paraId="22AA6A05" w14:textId="77777777" w:rsidR="00707D4C" w:rsidRPr="00BF5CC3" w:rsidRDefault="00707D4C" w:rsidP="004A7442">
            <w:pPr>
              <w:jc w:val="center"/>
              <w:rPr>
                <w:rFonts w:asciiTheme="minorHAnsi" w:hAnsiTheme="minorHAnsi" w:cstheme="minorHAnsi"/>
                <w:sz w:val="18"/>
                <w:szCs w:val="18"/>
              </w:rPr>
            </w:pPr>
          </w:p>
        </w:tc>
        <w:tc>
          <w:tcPr>
            <w:tcW w:w="1152" w:type="dxa"/>
            <w:vAlign w:val="center"/>
          </w:tcPr>
          <w:p w14:paraId="7EB20FF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vAlign w:val="center"/>
          </w:tcPr>
          <w:p w14:paraId="101B61E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vAlign w:val="center"/>
          </w:tcPr>
          <w:p w14:paraId="0586C4FE" w14:textId="77777777" w:rsidR="00707D4C" w:rsidRPr="00BF5CC3" w:rsidRDefault="00707D4C" w:rsidP="004A7442">
            <w:pPr>
              <w:jc w:val="center"/>
              <w:rPr>
                <w:rFonts w:asciiTheme="minorHAnsi" w:hAnsiTheme="minorHAnsi" w:cstheme="minorHAnsi"/>
                <w:sz w:val="18"/>
                <w:szCs w:val="18"/>
              </w:rPr>
            </w:pPr>
          </w:p>
        </w:tc>
        <w:tc>
          <w:tcPr>
            <w:tcW w:w="1152" w:type="dxa"/>
            <w:vAlign w:val="center"/>
          </w:tcPr>
          <w:p w14:paraId="1E3FE5F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vAlign w:val="center"/>
          </w:tcPr>
          <w:p w14:paraId="1467111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vAlign w:val="center"/>
          </w:tcPr>
          <w:p w14:paraId="5106CA89" w14:textId="77777777" w:rsidR="00707D4C" w:rsidRPr="00BF5CC3" w:rsidRDefault="00707D4C" w:rsidP="004A7442">
            <w:pPr>
              <w:jc w:val="center"/>
              <w:rPr>
                <w:rFonts w:asciiTheme="minorHAnsi" w:hAnsiTheme="minorHAnsi" w:cstheme="minorHAnsi"/>
                <w:sz w:val="18"/>
                <w:szCs w:val="18"/>
              </w:rPr>
            </w:pPr>
          </w:p>
        </w:tc>
      </w:tr>
      <w:tr w:rsidR="00707D4C" w:rsidRPr="00BF5CC3" w14:paraId="690159E8"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44546FF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n13</w:t>
            </w:r>
          </w:p>
        </w:tc>
        <w:tc>
          <w:tcPr>
            <w:tcW w:w="1152" w:type="dxa"/>
            <w:tcBorders>
              <w:top w:val="single" w:sz="4" w:space="0" w:color="auto"/>
              <w:left w:val="single" w:sz="4" w:space="0" w:color="auto"/>
              <w:bottom w:val="single" w:sz="4" w:space="0" w:color="auto"/>
              <w:right w:val="single" w:sz="4" w:space="0" w:color="auto"/>
            </w:tcBorders>
            <w:vAlign w:val="center"/>
          </w:tcPr>
          <w:p w14:paraId="765960E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DE8556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3520A96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410ED61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713800C0"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C81C222" w14:textId="77777777" w:rsidR="00707D4C" w:rsidRPr="00BF5CC3" w:rsidRDefault="00707D4C" w:rsidP="004A7442">
            <w:pPr>
              <w:jc w:val="center"/>
              <w:rPr>
                <w:rFonts w:asciiTheme="minorHAnsi" w:hAnsiTheme="minorHAnsi" w:cstheme="minorHAnsi"/>
                <w:sz w:val="18"/>
                <w:szCs w:val="18"/>
              </w:rPr>
            </w:pPr>
          </w:p>
        </w:tc>
      </w:tr>
      <w:tr w:rsidR="00707D4C" w:rsidRPr="00BF5CC3" w14:paraId="471D637A"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73E3050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744BF0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3612F2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525AF389"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63DBF1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9D8938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4A1328E" w14:textId="77777777" w:rsidR="00707D4C" w:rsidRPr="00BF5CC3" w:rsidRDefault="00707D4C" w:rsidP="004A7442">
            <w:pPr>
              <w:jc w:val="center"/>
              <w:rPr>
                <w:rFonts w:asciiTheme="minorHAnsi" w:hAnsiTheme="minorHAnsi" w:cstheme="minorHAnsi"/>
                <w:sz w:val="18"/>
                <w:szCs w:val="18"/>
              </w:rPr>
            </w:pPr>
          </w:p>
        </w:tc>
      </w:tr>
      <w:tr w:rsidR="00707D4C" w:rsidRPr="00BF5CC3" w14:paraId="5E200851"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4D7E1CC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n14</w:t>
            </w:r>
          </w:p>
        </w:tc>
        <w:tc>
          <w:tcPr>
            <w:tcW w:w="1152" w:type="dxa"/>
            <w:tcBorders>
              <w:top w:val="single" w:sz="4" w:space="0" w:color="auto"/>
              <w:left w:val="single" w:sz="4" w:space="0" w:color="auto"/>
              <w:bottom w:val="single" w:sz="4" w:space="0" w:color="auto"/>
              <w:right w:val="single" w:sz="4" w:space="0" w:color="auto"/>
            </w:tcBorders>
            <w:vAlign w:val="center"/>
          </w:tcPr>
          <w:p w14:paraId="7A22055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6346DD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2465CB3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703199C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39E4515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71224F2" w14:textId="77777777" w:rsidR="00707D4C" w:rsidRPr="00BF5CC3" w:rsidRDefault="00707D4C" w:rsidP="004A7442">
            <w:pPr>
              <w:jc w:val="center"/>
              <w:rPr>
                <w:rFonts w:asciiTheme="minorHAnsi" w:hAnsiTheme="minorHAnsi" w:cstheme="minorHAnsi"/>
                <w:sz w:val="18"/>
                <w:szCs w:val="18"/>
              </w:rPr>
            </w:pPr>
          </w:p>
        </w:tc>
      </w:tr>
      <w:tr w:rsidR="00707D4C" w:rsidRPr="00BF5CC3" w14:paraId="54B1809A"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DEBF24E"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FBB5CE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1E6BC3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4BD0593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2FB396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4AD69EAE"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69246C3" w14:textId="77777777" w:rsidR="00707D4C" w:rsidRPr="00BF5CC3" w:rsidRDefault="00707D4C" w:rsidP="004A7442">
            <w:pPr>
              <w:jc w:val="center"/>
              <w:rPr>
                <w:rFonts w:asciiTheme="minorHAnsi" w:hAnsiTheme="minorHAnsi" w:cstheme="minorHAnsi"/>
                <w:sz w:val="18"/>
                <w:szCs w:val="18"/>
              </w:rPr>
            </w:pPr>
          </w:p>
        </w:tc>
      </w:tr>
      <w:tr w:rsidR="00707D4C" w:rsidRPr="00BF5CC3" w14:paraId="2C609C0F"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389F850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n18</w:t>
            </w:r>
          </w:p>
        </w:tc>
        <w:tc>
          <w:tcPr>
            <w:tcW w:w="1152" w:type="dxa"/>
            <w:tcBorders>
              <w:top w:val="single" w:sz="4" w:space="0" w:color="auto"/>
              <w:left w:val="single" w:sz="4" w:space="0" w:color="auto"/>
              <w:bottom w:val="single" w:sz="4" w:space="0" w:color="auto"/>
              <w:right w:val="single" w:sz="4" w:space="0" w:color="auto"/>
            </w:tcBorders>
            <w:vAlign w:val="center"/>
          </w:tcPr>
          <w:p w14:paraId="5ABEA19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E4A5EC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6623876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C0D9B2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107391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D25C0C1" w14:textId="77777777" w:rsidR="00707D4C" w:rsidRPr="00BF5CC3" w:rsidRDefault="00707D4C" w:rsidP="004A7442">
            <w:pPr>
              <w:jc w:val="center"/>
              <w:rPr>
                <w:rFonts w:asciiTheme="minorHAnsi" w:hAnsiTheme="minorHAnsi" w:cstheme="minorHAnsi"/>
                <w:sz w:val="18"/>
                <w:szCs w:val="18"/>
              </w:rPr>
            </w:pPr>
          </w:p>
        </w:tc>
      </w:tr>
      <w:tr w:rsidR="00707D4C" w:rsidRPr="00BF5CC3" w14:paraId="7D0B74F8"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14FAD50"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8B8A2F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E4FB8F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377A528"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007F00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B90508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A6E1AEB" w14:textId="77777777" w:rsidR="00707D4C" w:rsidRPr="00BF5CC3" w:rsidRDefault="00707D4C" w:rsidP="004A7442">
            <w:pPr>
              <w:jc w:val="center"/>
              <w:rPr>
                <w:rFonts w:asciiTheme="minorHAnsi" w:hAnsiTheme="minorHAnsi" w:cstheme="minorHAnsi"/>
                <w:sz w:val="18"/>
                <w:szCs w:val="18"/>
              </w:rPr>
            </w:pPr>
          </w:p>
        </w:tc>
      </w:tr>
      <w:tr w:rsidR="00707D4C" w:rsidRPr="00BF5CC3" w14:paraId="322CFEF6"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B9358D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n20</w:t>
            </w:r>
          </w:p>
        </w:tc>
        <w:tc>
          <w:tcPr>
            <w:tcW w:w="1152" w:type="dxa"/>
            <w:tcBorders>
              <w:top w:val="single" w:sz="4" w:space="0" w:color="auto"/>
              <w:left w:val="single" w:sz="4" w:space="0" w:color="auto"/>
              <w:bottom w:val="single" w:sz="4" w:space="0" w:color="auto"/>
              <w:right w:val="single" w:sz="4" w:space="0" w:color="auto"/>
            </w:tcBorders>
            <w:vAlign w:val="center"/>
          </w:tcPr>
          <w:p w14:paraId="1EC4D90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0C7752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EE54FA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3E2E6DC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63626B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3677EF8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r>
      <w:tr w:rsidR="00707D4C" w:rsidRPr="00BF5CC3" w14:paraId="24C8E0F1"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33DF2F2"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A9DDDA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54CD17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F0CC0EF"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752709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60B5E33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3CDA7BB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707D4C" w:rsidRPr="00BF5CC3" w14:paraId="50C4E7C4"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496A3FA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n24</w:t>
            </w:r>
          </w:p>
        </w:tc>
        <w:tc>
          <w:tcPr>
            <w:tcW w:w="1152" w:type="dxa"/>
            <w:tcBorders>
              <w:top w:val="single" w:sz="4" w:space="0" w:color="auto"/>
              <w:left w:val="single" w:sz="4" w:space="0" w:color="auto"/>
              <w:bottom w:val="single" w:sz="4" w:space="0" w:color="auto"/>
              <w:right w:val="single" w:sz="4" w:space="0" w:color="auto"/>
            </w:tcBorders>
            <w:vAlign w:val="center"/>
          </w:tcPr>
          <w:p w14:paraId="0C18320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742DF0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B73C04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2A4335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0537365"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C7E9FCA" w14:textId="77777777" w:rsidR="00707D4C" w:rsidRPr="00BF5CC3" w:rsidRDefault="00707D4C" w:rsidP="004A7442">
            <w:pPr>
              <w:jc w:val="center"/>
              <w:rPr>
                <w:rFonts w:asciiTheme="minorHAnsi" w:hAnsiTheme="minorHAnsi" w:cstheme="minorHAnsi"/>
                <w:sz w:val="18"/>
                <w:szCs w:val="18"/>
              </w:rPr>
            </w:pPr>
          </w:p>
        </w:tc>
      </w:tr>
      <w:tr w:rsidR="00707D4C" w:rsidRPr="00BF5CC3" w14:paraId="29BEA620"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CFC2CE3"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152BC6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E12C79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1807FB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9B16E3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6DE3E39"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705EF6B" w14:textId="77777777" w:rsidR="00707D4C" w:rsidRPr="00BF5CC3" w:rsidRDefault="00707D4C" w:rsidP="004A7442">
            <w:pPr>
              <w:jc w:val="center"/>
              <w:rPr>
                <w:rFonts w:asciiTheme="minorHAnsi" w:hAnsiTheme="minorHAnsi" w:cstheme="minorHAnsi"/>
                <w:sz w:val="18"/>
                <w:szCs w:val="18"/>
              </w:rPr>
            </w:pPr>
          </w:p>
        </w:tc>
      </w:tr>
      <w:tr w:rsidR="00707D4C" w:rsidRPr="00BF5CC3" w14:paraId="031AC5D0"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11F7F3B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n25</w:t>
            </w:r>
          </w:p>
        </w:tc>
        <w:tc>
          <w:tcPr>
            <w:tcW w:w="1152" w:type="dxa"/>
            <w:tcBorders>
              <w:top w:val="single" w:sz="4" w:space="0" w:color="auto"/>
              <w:left w:val="single" w:sz="4" w:space="0" w:color="auto"/>
              <w:bottom w:val="single" w:sz="4" w:space="0" w:color="auto"/>
              <w:right w:val="single" w:sz="4" w:space="0" w:color="auto"/>
            </w:tcBorders>
            <w:vAlign w:val="center"/>
          </w:tcPr>
          <w:p w14:paraId="704C8D8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3DDCDF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F33E58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74F979F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21C886E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24EBBF6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-96.5</w:t>
            </w:r>
          </w:p>
        </w:tc>
      </w:tr>
      <w:tr w:rsidR="00707D4C" w:rsidRPr="00BF5CC3" w14:paraId="0A7B1F46"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523658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9FB936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353150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155AD7B5"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91201A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-96.7</w:t>
            </w:r>
          </w:p>
        </w:tc>
        <w:tc>
          <w:tcPr>
            <w:tcW w:w="1152" w:type="dxa"/>
            <w:tcBorders>
              <w:top w:val="single" w:sz="4" w:space="0" w:color="auto"/>
              <w:left w:val="single" w:sz="4" w:space="0" w:color="auto"/>
              <w:bottom w:val="single" w:sz="4" w:space="0" w:color="auto"/>
              <w:right w:val="single" w:sz="4" w:space="0" w:color="auto"/>
            </w:tcBorders>
            <w:vAlign w:val="center"/>
          </w:tcPr>
          <w:p w14:paraId="22D59D9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-96.7</w:t>
            </w:r>
          </w:p>
        </w:tc>
        <w:tc>
          <w:tcPr>
            <w:tcW w:w="1152" w:type="dxa"/>
            <w:tcBorders>
              <w:top w:val="single" w:sz="4" w:space="0" w:color="auto"/>
              <w:left w:val="single" w:sz="4" w:space="0" w:color="auto"/>
              <w:bottom w:val="single" w:sz="4" w:space="0" w:color="auto"/>
              <w:right w:val="single" w:sz="4" w:space="0" w:color="auto"/>
            </w:tcBorders>
            <w:vAlign w:val="center"/>
          </w:tcPr>
          <w:p w14:paraId="780C49E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-96.7</w:t>
            </w:r>
          </w:p>
        </w:tc>
      </w:tr>
      <w:tr w:rsidR="00707D4C" w:rsidRPr="00BF5CC3" w14:paraId="7B1CA50C"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06B6E8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n26</w:t>
            </w:r>
          </w:p>
        </w:tc>
        <w:tc>
          <w:tcPr>
            <w:tcW w:w="1152" w:type="dxa"/>
            <w:tcBorders>
              <w:top w:val="single" w:sz="4" w:space="0" w:color="auto"/>
              <w:left w:val="single" w:sz="4" w:space="0" w:color="auto"/>
              <w:bottom w:val="single" w:sz="4" w:space="0" w:color="auto"/>
              <w:right w:val="single" w:sz="4" w:space="0" w:color="auto"/>
            </w:tcBorders>
            <w:vAlign w:val="center"/>
          </w:tcPr>
          <w:p w14:paraId="247B664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D0F0DE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595308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3773B48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6CE1D18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2E2FCEC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-97.5</w:t>
            </w:r>
          </w:p>
        </w:tc>
      </w:tr>
      <w:tr w:rsidR="00707D4C" w:rsidRPr="00BF5CC3" w14:paraId="1DB19999"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4F4A7C3"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8D4949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E5654C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0FE4469"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59330E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-97.7</w:t>
            </w:r>
          </w:p>
        </w:tc>
        <w:tc>
          <w:tcPr>
            <w:tcW w:w="1152" w:type="dxa"/>
            <w:tcBorders>
              <w:top w:val="single" w:sz="4" w:space="0" w:color="auto"/>
              <w:left w:val="single" w:sz="4" w:space="0" w:color="auto"/>
              <w:bottom w:val="single" w:sz="4" w:space="0" w:color="auto"/>
              <w:right w:val="single" w:sz="4" w:space="0" w:color="auto"/>
            </w:tcBorders>
            <w:vAlign w:val="center"/>
          </w:tcPr>
          <w:p w14:paraId="1AC7258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-97.7</w:t>
            </w:r>
          </w:p>
        </w:tc>
        <w:tc>
          <w:tcPr>
            <w:tcW w:w="1152" w:type="dxa"/>
            <w:tcBorders>
              <w:top w:val="single" w:sz="4" w:space="0" w:color="auto"/>
              <w:left w:val="single" w:sz="4" w:space="0" w:color="auto"/>
              <w:bottom w:val="single" w:sz="4" w:space="0" w:color="auto"/>
              <w:right w:val="single" w:sz="4" w:space="0" w:color="auto"/>
            </w:tcBorders>
            <w:vAlign w:val="center"/>
          </w:tcPr>
          <w:p w14:paraId="64F81E5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-97.7</w:t>
            </w:r>
          </w:p>
        </w:tc>
      </w:tr>
      <w:tr w:rsidR="00707D4C" w:rsidRPr="00BF5CC3" w14:paraId="7AE94F7C"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415E44D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n28</w:t>
            </w:r>
          </w:p>
        </w:tc>
        <w:tc>
          <w:tcPr>
            <w:tcW w:w="1152" w:type="dxa"/>
            <w:tcBorders>
              <w:top w:val="single" w:sz="4" w:space="0" w:color="auto"/>
              <w:left w:val="single" w:sz="4" w:space="0" w:color="auto"/>
              <w:bottom w:val="single" w:sz="4" w:space="0" w:color="auto"/>
              <w:right w:val="single" w:sz="4" w:space="0" w:color="auto"/>
            </w:tcBorders>
            <w:vAlign w:val="center"/>
          </w:tcPr>
          <w:p w14:paraId="5882F5A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3168E1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356B9D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312435A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552A817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5AB55E2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-98.5</w:t>
            </w:r>
          </w:p>
        </w:tc>
      </w:tr>
      <w:tr w:rsidR="00707D4C" w:rsidRPr="00BF5CC3" w14:paraId="7AE6A9FB"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39B4207"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640FBA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603323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13A9A40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E06375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-98.7</w:t>
            </w:r>
          </w:p>
        </w:tc>
        <w:tc>
          <w:tcPr>
            <w:tcW w:w="1152" w:type="dxa"/>
            <w:tcBorders>
              <w:top w:val="single" w:sz="4" w:space="0" w:color="auto"/>
              <w:left w:val="single" w:sz="4" w:space="0" w:color="auto"/>
              <w:bottom w:val="single" w:sz="4" w:space="0" w:color="auto"/>
              <w:right w:val="single" w:sz="4" w:space="0" w:color="auto"/>
            </w:tcBorders>
            <w:vAlign w:val="center"/>
          </w:tcPr>
          <w:p w14:paraId="7F85270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-98.7</w:t>
            </w:r>
          </w:p>
        </w:tc>
        <w:tc>
          <w:tcPr>
            <w:tcW w:w="1152" w:type="dxa"/>
            <w:tcBorders>
              <w:top w:val="single" w:sz="4" w:space="0" w:color="auto"/>
              <w:left w:val="single" w:sz="4" w:space="0" w:color="auto"/>
              <w:bottom w:val="single" w:sz="4" w:space="0" w:color="auto"/>
              <w:right w:val="single" w:sz="4" w:space="0" w:color="auto"/>
            </w:tcBorders>
            <w:vAlign w:val="center"/>
          </w:tcPr>
          <w:p w14:paraId="3236C9C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-98.7</w:t>
            </w:r>
          </w:p>
        </w:tc>
      </w:tr>
      <w:tr w:rsidR="00707D4C" w:rsidRPr="00BF5CC3" w14:paraId="7199305E"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7E13FD3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n30</w:t>
            </w:r>
          </w:p>
        </w:tc>
        <w:tc>
          <w:tcPr>
            <w:tcW w:w="1152" w:type="dxa"/>
            <w:tcBorders>
              <w:top w:val="single" w:sz="4" w:space="0" w:color="auto"/>
              <w:left w:val="single" w:sz="4" w:space="0" w:color="auto"/>
              <w:bottom w:val="single" w:sz="4" w:space="0" w:color="auto"/>
              <w:right w:val="single" w:sz="4" w:space="0" w:color="auto"/>
            </w:tcBorders>
            <w:vAlign w:val="center"/>
          </w:tcPr>
          <w:p w14:paraId="5FE60AB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735B8F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0305B53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-99.0</w:t>
            </w:r>
          </w:p>
        </w:tc>
        <w:tc>
          <w:tcPr>
            <w:tcW w:w="1152" w:type="dxa"/>
            <w:tcBorders>
              <w:top w:val="single" w:sz="4" w:space="0" w:color="auto"/>
              <w:left w:val="single" w:sz="4" w:space="0" w:color="auto"/>
              <w:bottom w:val="single" w:sz="4" w:space="0" w:color="auto"/>
              <w:right w:val="single" w:sz="4" w:space="0" w:color="auto"/>
            </w:tcBorders>
            <w:vAlign w:val="center"/>
          </w:tcPr>
          <w:p w14:paraId="0D05145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-99.0</w:t>
            </w:r>
          </w:p>
        </w:tc>
        <w:tc>
          <w:tcPr>
            <w:tcW w:w="1152" w:type="dxa"/>
            <w:tcBorders>
              <w:top w:val="single" w:sz="4" w:space="0" w:color="auto"/>
              <w:left w:val="single" w:sz="4" w:space="0" w:color="auto"/>
              <w:bottom w:val="single" w:sz="4" w:space="0" w:color="auto"/>
              <w:right w:val="single" w:sz="4" w:space="0" w:color="auto"/>
            </w:tcBorders>
            <w:vAlign w:val="center"/>
          </w:tcPr>
          <w:p w14:paraId="16EAD50F"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9FC5D6E" w14:textId="77777777" w:rsidR="00707D4C" w:rsidRPr="00BF5CC3" w:rsidRDefault="00707D4C" w:rsidP="004A7442">
            <w:pPr>
              <w:jc w:val="center"/>
              <w:rPr>
                <w:rFonts w:asciiTheme="minorHAnsi" w:hAnsiTheme="minorHAnsi" w:cstheme="minorHAnsi"/>
                <w:sz w:val="18"/>
                <w:szCs w:val="18"/>
              </w:rPr>
            </w:pPr>
          </w:p>
        </w:tc>
      </w:tr>
      <w:tr w:rsidR="00707D4C" w:rsidRPr="00BF5CC3" w14:paraId="7B5344C9"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CE181C8"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23CA46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B7BFFF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1F16E2C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C06831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-99.2</w:t>
            </w:r>
          </w:p>
        </w:tc>
        <w:tc>
          <w:tcPr>
            <w:tcW w:w="1152" w:type="dxa"/>
            <w:tcBorders>
              <w:top w:val="single" w:sz="4" w:space="0" w:color="auto"/>
              <w:left w:val="single" w:sz="4" w:space="0" w:color="auto"/>
              <w:bottom w:val="single" w:sz="4" w:space="0" w:color="auto"/>
              <w:right w:val="single" w:sz="4" w:space="0" w:color="auto"/>
            </w:tcBorders>
            <w:vAlign w:val="center"/>
          </w:tcPr>
          <w:p w14:paraId="30DF2BC5"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C9F036C" w14:textId="77777777" w:rsidR="00707D4C" w:rsidRPr="00BF5CC3" w:rsidRDefault="00707D4C" w:rsidP="004A7442">
            <w:pPr>
              <w:jc w:val="center"/>
              <w:rPr>
                <w:rFonts w:asciiTheme="minorHAnsi" w:hAnsiTheme="minorHAnsi" w:cstheme="minorHAnsi"/>
                <w:sz w:val="18"/>
                <w:szCs w:val="18"/>
              </w:rPr>
            </w:pPr>
          </w:p>
        </w:tc>
      </w:tr>
      <w:tr w:rsidR="00707D4C" w:rsidRPr="00BF5CC3" w14:paraId="7BF13E62"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4482CB4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n65</w:t>
            </w:r>
          </w:p>
        </w:tc>
        <w:tc>
          <w:tcPr>
            <w:tcW w:w="1152" w:type="dxa"/>
            <w:tcBorders>
              <w:top w:val="single" w:sz="4" w:space="0" w:color="auto"/>
              <w:left w:val="single" w:sz="4" w:space="0" w:color="auto"/>
              <w:bottom w:val="single" w:sz="4" w:space="0" w:color="auto"/>
              <w:right w:val="single" w:sz="4" w:space="0" w:color="auto"/>
            </w:tcBorders>
            <w:vAlign w:val="center"/>
          </w:tcPr>
          <w:p w14:paraId="68BD512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1DF811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668181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5271D25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739E800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22A3AB5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r>
      <w:tr w:rsidR="00707D4C" w:rsidRPr="00BF5CC3" w14:paraId="432D5F99"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70F3399F"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DF68B1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641B9D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1283E69F"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9330FF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66F95FE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07E04E6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r>
      <w:tr w:rsidR="00707D4C" w:rsidRPr="00BF5CC3" w14:paraId="01898071"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EB94CA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n66</w:t>
            </w:r>
          </w:p>
        </w:tc>
        <w:tc>
          <w:tcPr>
            <w:tcW w:w="1152" w:type="dxa"/>
            <w:tcBorders>
              <w:top w:val="single" w:sz="4" w:space="0" w:color="auto"/>
              <w:left w:val="single" w:sz="4" w:space="0" w:color="auto"/>
              <w:bottom w:val="single" w:sz="4" w:space="0" w:color="auto"/>
              <w:right w:val="single" w:sz="4" w:space="0" w:color="auto"/>
            </w:tcBorders>
            <w:vAlign w:val="center"/>
          </w:tcPr>
          <w:p w14:paraId="65BF1F0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016206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BE575C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4CE4C21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7EF6C1E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5B7A653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r>
      <w:tr w:rsidR="00707D4C" w:rsidRPr="00BF5CC3" w14:paraId="25DDB63D"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3112EE5"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540B16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DE19F5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03AA4DD9"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7791E2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3C85967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6BEAB2E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r>
      <w:tr w:rsidR="00707D4C" w:rsidRPr="00BF5CC3" w14:paraId="54F54F4A"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45A4FAB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n70</w:t>
            </w:r>
          </w:p>
        </w:tc>
        <w:tc>
          <w:tcPr>
            <w:tcW w:w="1152" w:type="dxa"/>
            <w:tcBorders>
              <w:top w:val="single" w:sz="4" w:space="0" w:color="auto"/>
              <w:left w:val="single" w:sz="4" w:space="0" w:color="auto"/>
              <w:bottom w:val="single" w:sz="4" w:space="0" w:color="auto"/>
              <w:right w:val="single" w:sz="4" w:space="0" w:color="auto"/>
            </w:tcBorders>
            <w:vAlign w:val="center"/>
          </w:tcPr>
          <w:p w14:paraId="6533B71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C03E16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BEBAD9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B6EA2D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0E6AD68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3B57FD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707D4C" w:rsidRPr="00BF5CC3" w14:paraId="0DBE400A"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1EFA5F8"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1BEFE0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72316D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8305C4B"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251A4C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12C3A8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8CEB9E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707D4C" w:rsidRPr="00BF5CC3" w14:paraId="6BA65D86"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56AB7BC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n71</w:t>
            </w:r>
          </w:p>
        </w:tc>
        <w:tc>
          <w:tcPr>
            <w:tcW w:w="1152" w:type="dxa"/>
            <w:tcBorders>
              <w:top w:val="single" w:sz="4" w:space="0" w:color="auto"/>
              <w:left w:val="single" w:sz="4" w:space="0" w:color="auto"/>
              <w:bottom w:val="single" w:sz="4" w:space="0" w:color="auto"/>
              <w:right w:val="single" w:sz="4" w:space="0" w:color="auto"/>
            </w:tcBorders>
            <w:vAlign w:val="center"/>
          </w:tcPr>
          <w:p w14:paraId="0BB93BD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C39952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81CB2A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6FFF235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29FC671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530B180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707D4C" w:rsidRPr="00BF5CC3" w14:paraId="0DB2B67A"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85EBD5C"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59370F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461F8A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D8C92E7"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4EC944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-97.4</w:t>
            </w:r>
          </w:p>
        </w:tc>
        <w:tc>
          <w:tcPr>
            <w:tcW w:w="1152" w:type="dxa"/>
            <w:tcBorders>
              <w:top w:val="single" w:sz="4" w:space="0" w:color="auto"/>
              <w:left w:val="single" w:sz="4" w:space="0" w:color="auto"/>
              <w:bottom w:val="single" w:sz="4" w:space="0" w:color="auto"/>
              <w:right w:val="single" w:sz="4" w:space="0" w:color="auto"/>
            </w:tcBorders>
            <w:vAlign w:val="center"/>
          </w:tcPr>
          <w:p w14:paraId="2300C13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-97.4</w:t>
            </w:r>
          </w:p>
        </w:tc>
        <w:tc>
          <w:tcPr>
            <w:tcW w:w="1152" w:type="dxa"/>
            <w:tcBorders>
              <w:top w:val="single" w:sz="4" w:space="0" w:color="auto"/>
              <w:left w:val="single" w:sz="4" w:space="0" w:color="auto"/>
              <w:bottom w:val="single" w:sz="4" w:space="0" w:color="auto"/>
              <w:right w:val="single" w:sz="4" w:space="0" w:color="auto"/>
            </w:tcBorders>
            <w:vAlign w:val="center"/>
          </w:tcPr>
          <w:p w14:paraId="6F00D32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-97.4</w:t>
            </w:r>
          </w:p>
        </w:tc>
      </w:tr>
      <w:tr w:rsidR="00707D4C" w:rsidRPr="00BF5CC3" w14:paraId="04E9BCAF"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1C0F184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n74</w:t>
            </w:r>
          </w:p>
        </w:tc>
        <w:tc>
          <w:tcPr>
            <w:tcW w:w="1152" w:type="dxa"/>
            <w:tcBorders>
              <w:top w:val="single" w:sz="4" w:space="0" w:color="auto"/>
              <w:left w:val="single" w:sz="4" w:space="0" w:color="auto"/>
              <w:bottom w:val="single" w:sz="4" w:space="0" w:color="auto"/>
              <w:right w:val="single" w:sz="4" w:space="0" w:color="auto"/>
            </w:tcBorders>
            <w:vAlign w:val="center"/>
          </w:tcPr>
          <w:p w14:paraId="0A23FB5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16F243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FCDD88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56F89ED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AF36CB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079F4A1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-99.5</w:t>
            </w:r>
          </w:p>
        </w:tc>
      </w:tr>
      <w:tr w:rsidR="00707D4C" w:rsidRPr="00BF5CC3" w14:paraId="128AE988"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5F829C4"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C6713C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96E8F6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17F9791"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6E65DE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4EAD6B0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6DEF5B3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-99.7</w:t>
            </w:r>
          </w:p>
        </w:tc>
      </w:tr>
      <w:tr w:rsidR="00707D4C" w:rsidRPr="00BF5CC3" w14:paraId="5F8AC4CB"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762DC1D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n85</w:t>
            </w:r>
          </w:p>
        </w:tc>
        <w:tc>
          <w:tcPr>
            <w:tcW w:w="1152" w:type="dxa"/>
            <w:tcBorders>
              <w:top w:val="single" w:sz="4" w:space="0" w:color="auto"/>
              <w:left w:val="single" w:sz="4" w:space="0" w:color="auto"/>
              <w:bottom w:val="single" w:sz="4" w:space="0" w:color="auto"/>
              <w:right w:val="single" w:sz="4" w:space="0" w:color="auto"/>
            </w:tcBorders>
            <w:vAlign w:val="center"/>
          </w:tcPr>
          <w:p w14:paraId="5471971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4BD31B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0929A28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D4C2B5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0E26B75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7E535FAF" w14:textId="77777777" w:rsidR="00707D4C" w:rsidRPr="00BF5CC3" w:rsidRDefault="00707D4C" w:rsidP="004A7442">
            <w:pPr>
              <w:jc w:val="center"/>
              <w:rPr>
                <w:rFonts w:asciiTheme="minorHAnsi" w:hAnsiTheme="minorHAnsi" w:cstheme="minorHAnsi"/>
                <w:sz w:val="18"/>
                <w:szCs w:val="18"/>
              </w:rPr>
            </w:pPr>
          </w:p>
        </w:tc>
      </w:tr>
      <w:tr w:rsidR="00707D4C" w:rsidRPr="00BF5CC3" w14:paraId="12B5CBCB"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9AC824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A0EB22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0D5BCF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62BF230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9B082F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639CFE0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18C9D9D0" w14:textId="77777777" w:rsidR="00707D4C" w:rsidRPr="00BF5CC3" w:rsidRDefault="00707D4C" w:rsidP="004A7442">
            <w:pPr>
              <w:jc w:val="center"/>
              <w:rPr>
                <w:rFonts w:asciiTheme="minorHAnsi" w:hAnsiTheme="minorHAnsi" w:cstheme="minorHAnsi"/>
                <w:sz w:val="18"/>
                <w:szCs w:val="18"/>
              </w:rPr>
            </w:pPr>
          </w:p>
        </w:tc>
      </w:tr>
      <w:tr w:rsidR="00707D4C" w:rsidRPr="00BF5CC3" w14:paraId="7ABBFC9F" w14:textId="77777777" w:rsidTr="004A7442">
        <w:trPr>
          <w:trHeight w:hRule="exact" w:val="230"/>
          <w:jc w:val="center"/>
        </w:trPr>
        <w:tc>
          <w:tcPr>
            <w:tcW w:w="1296" w:type="dxa"/>
            <w:tcBorders>
              <w:left w:val="single" w:sz="4" w:space="0" w:color="auto"/>
              <w:right w:val="single" w:sz="4" w:space="0" w:color="auto"/>
            </w:tcBorders>
            <w:vAlign w:val="center"/>
          </w:tcPr>
          <w:p w14:paraId="6357EC4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n91</w:t>
            </w:r>
          </w:p>
        </w:tc>
        <w:tc>
          <w:tcPr>
            <w:tcW w:w="1152" w:type="dxa"/>
            <w:tcBorders>
              <w:top w:val="single" w:sz="4" w:space="0" w:color="auto"/>
              <w:left w:val="single" w:sz="4" w:space="0" w:color="auto"/>
              <w:bottom w:val="single" w:sz="4" w:space="0" w:color="auto"/>
              <w:right w:val="single" w:sz="4" w:space="0" w:color="auto"/>
            </w:tcBorders>
            <w:vAlign w:val="center"/>
          </w:tcPr>
          <w:p w14:paraId="3F116A1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A1EE01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D8700D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F37D39B"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BBDAE30"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6D028DB" w14:textId="77777777" w:rsidR="00707D4C" w:rsidRPr="00BF5CC3" w:rsidRDefault="00707D4C" w:rsidP="004A7442">
            <w:pPr>
              <w:jc w:val="center"/>
              <w:rPr>
                <w:rFonts w:asciiTheme="minorHAnsi" w:hAnsiTheme="minorHAnsi" w:cstheme="minorHAnsi"/>
                <w:sz w:val="18"/>
                <w:szCs w:val="18"/>
              </w:rPr>
            </w:pPr>
          </w:p>
        </w:tc>
      </w:tr>
      <w:tr w:rsidR="00707D4C" w:rsidRPr="00BF5CC3" w14:paraId="14A39BAE"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F79A23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n92</w:t>
            </w:r>
          </w:p>
        </w:tc>
        <w:tc>
          <w:tcPr>
            <w:tcW w:w="1152" w:type="dxa"/>
            <w:tcBorders>
              <w:top w:val="single" w:sz="4" w:space="0" w:color="auto"/>
              <w:left w:val="single" w:sz="4" w:space="0" w:color="auto"/>
              <w:bottom w:val="single" w:sz="4" w:space="0" w:color="auto"/>
              <w:right w:val="single" w:sz="4" w:space="0" w:color="auto"/>
            </w:tcBorders>
            <w:vAlign w:val="center"/>
          </w:tcPr>
          <w:p w14:paraId="385232E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4770CC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632E24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091E798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12A214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84BF28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707D4C" w:rsidRPr="00BF5CC3" w14:paraId="0D69F129"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3982113"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E39BEF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85F637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2E76C6DC"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DB7B37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2B6D02B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100E3DE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707D4C" w:rsidRPr="00BF5CC3" w14:paraId="7BEDBB80" w14:textId="77777777" w:rsidTr="004A7442">
        <w:trPr>
          <w:trHeight w:hRule="exact" w:val="230"/>
          <w:jc w:val="center"/>
        </w:trPr>
        <w:tc>
          <w:tcPr>
            <w:tcW w:w="1296" w:type="dxa"/>
            <w:tcBorders>
              <w:left w:val="single" w:sz="4" w:space="0" w:color="auto"/>
              <w:right w:val="single" w:sz="4" w:space="0" w:color="auto"/>
            </w:tcBorders>
            <w:vAlign w:val="center"/>
          </w:tcPr>
          <w:p w14:paraId="3455596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n93</w:t>
            </w:r>
          </w:p>
        </w:tc>
        <w:tc>
          <w:tcPr>
            <w:tcW w:w="1152" w:type="dxa"/>
            <w:tcBorders>
              <w:top w:val="single" w:sz="4" w:space="0" w:color="auto"/>
              <w:left w:val="single" w:sz="4" w:space="0" w:color="auto"/>
              <w:bottom w:val="single" w:sz="4" w:space="0" w:color="auto"/>
              <w:right w:val="single" w:sz="4" w:space="0" w:color="auto"/>
            </w:tcBorders>
            <w:vAlign w:val="center"/>
          </w:tcPr>
          <w:p w14:paraId="4952D3E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99718F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4A54E0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4AEAF37"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C84C0EC"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BEA05D0" w14:textId="77777777" w:rsidR="00707D4C" w:rsidRPr="00BF5CC3" w:rsidRDefault="00707D4C" w:rsidP="004A7442">
            <w:pPr>
              <w:jc w:val="center"/>
              <w:rPr>
                <w:rFonts w:asciiTheme="minorHAnsi" w:hAnsiTheme="minorHAnsi" w:cstheme="minorHAnsi"/>
                <w:sz w:val="18"/>
                <w:szCs w:val="18"/>
              </w:rPr>
            </w:pPr>
          </w:p>
        </w:tc>
      </w:tr>
      <w:tr w:rsidR="00707D4C" w:rsidRPr="00BF5CC3" w14:paraId="434D2299"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63AEF29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n94</w:t>
            </w:r>
          </w:p>
        </w:tc>
        <w:tc>
          <w:tcPr>
            <w:tcW w:w="1152" w:type="dxa"/>
            <w:tcBorders>
              <w:top w:val="single" w:sz="4" w:space="0" w:color="auto"/>
              <w:left w:val="single" w:sz="4" w:space="0" w:color="auto"/>
              <w:bottom w:val="single" w:sz="4" w:space="0" w:color="auto"/>
              <w:right w:val="single" w:sz="4" w:space="0" w:color="auto"/>
            </w:tcBorders>
            <w:vAlign w:val="center"/>
          </w:tcPr>
          <w:p w14:paraId="499D579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435C8F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E6BA3C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2766F9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4A3E87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F19292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707D4C" w:rsidRPr="00BF5CC3" w14:paraId="6DC3042D"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1352878"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F5E31B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BA7686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05CC162"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173AC8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7DADE43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131A29D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707D4C" w:rsidRPr="00BF5CC3" w14:paraId="643B7C3D"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6D84169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n105</w:t>
            </w:r>
          </w:p>
        </w:tc>
        <w:tc>
          <w:tcPr>
            <w:tcW w:w="1152" w:type="dxa"/>
            <w:tcBorders>
              <w:top w:val="single" w:sz="4" w:space="0" w:color="auto"/>
              <w:left w:val="single" w:sz="4" w:space="0" w:color="auto"/>
              <w:bottom w:val="single" w:sz="4" w:space="0" w:color="auto"/>
              <w:right w:val="single" w:sz="4" w:space="0" w:color="auto"/>
            </w:tcBorders>
            <w:vAlign w:val="center"/>
          </w:tcPr>
          <w:p w14:paraId="7F63ED4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792CD2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5D6387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56406C5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0893A4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2B8D3BC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707D4C" w:rsidRPr="00BF5CC3" w14:paraId="2BDB184E" w14:textId="77777777" w:rsidTr="004A7442">
        <w:trPr>
          <w:trHeight w:hRule="exact" w:val="230"/>
          <w:jc w:val="center"/>
        </w:trPr>
        <w:tc>
          <w:tcPr>
            <w:tcW w:w="1296" w:type="dxa"/>
            <w:vMerge/>
            <w:tcBorders>
              <w:left w:val="single" w:sz="4" w:space="0" w:color="auto"/>
              <w:right w:val="single" w:sz="4" w:space="0" w:color="auto"/>
            </w:tcBorders>
            <w:vAlign w:val="center"/>
          </w:tcPr>
          <w:p w14:paraId="591A1CEB"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tcBorders>
            <w:vAlign w:val="center"/>
          </w:tcPr>
          <w:p w14:paraId="59D442F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tcBorders>
            <w:vAlign w:val="center"/>
          </w:tcPr>
          <w:p w14:paraId="3F1A685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tcBorders>
            <w:vAlign w:val="center"/>
          </w:tcPr>
          <w:p w14:paraId="732153DA"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tcBorders>
            <w:vAlign w:val="center"/>
          </w:tcPr>
          <w:p w14:paraId="609ABD4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-97.4</w:t>
            </w:r>
          </w:p>
        </w:tc>
        <w:tc>
          <w:tcPr>
            <w:tcW w:w="1152" w:type="dxa"/>
            <w:tcBorders>
              <w:top w:val="single" w:sz="4" w:space="0" w:color="auto"/>
            </w:tcBorders>
            <w:vAlign w:val="center"/>
          </w:tcPr>
          <w:p w14:paraId="2B5BC94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-97.4</w:t>
            </w:r>
          </w:p>
        </w:tc>
        <w:tc>
          <w:tcPr>
            <w:tcW w:w="1152" w:type="dxa"/>
            <w:tcBorders>
              <w:top w:val="single" w:sz="4" w:space="0" w:color="auto"/>
            </w:tcBorders>
            <w:vAlign w:val="center"/>
          </w:tcPr>
          <w:p w14:paraId="7B4547A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-97.4</w:t>
            </w:r>
          </w:p>
        </w:tc>
      </w:tr>
      <w:tr w:rsidR="00707D4C" w:rsidRPr="00BF5CC3" w14:paraId="2C85A90F" w14:textId="77777777" w:rsidTr="004A7442">
        <w:trPr>
          <w:trHeight w:val="259"/>
          <w:jc w:val="center"/>
        </w:trPr>
        <w:tc>
          <w:tcPr>
            <w:tcW w:w="8208" w:type="dxa"/>
            <w:gridSpan w:val="7"/>
            <w:vAlign w:val="center"/>
          </w:tcPr>
          <w:p w14:paraId="0F403032" w14:textId="77777777" w:rsidR="00707D4C" w:rsidRPr="00BF5CC3" w:rsidRDefault="00707D4C" w:rsidP="004A7442">
            <w:pPr>
              <w:jc w:val="both"/>
              <w:rPr>
                <w:rFonts w:asciiTheme="minorHAnsi" w:hAnsiTheme="minorHAnsi" w:cstheme="minorHAnsi"/>
                <w:sz w:val="18"/>
                <w:szCs w:val="18"/>
              </w:rPr>
            </w:pPr>
            <w:r w:rsidRPr="00BF5CC3">
              <w:rPr>
                <w:rFonts w:asciiTheme="minorHAnsi" w:hAnsiTheme="minorHAnsi" w:cstheme="minorHAnsi"/>
                <w:sz w:val="18"/>
                <w:szCs w:val="18"/>
              </w:rPr>
              <w:t>NOTE 1: DL and UL allocations are at the center of the channel bandwidth</w:t>
            </w:r>
          </w:p>
        </w:tc>
      </w:tr>
    </w:tbl>
    <w:p w14:paraId="7EADC4AC" w14:textId="1ACACD7D" w:rsidR="00DF33DB" w:rsidRDefault="00DA3B10" w:rsidP="00707D4C">
      <w:pPr>
        <w:jc w:val="both"/>
        <w:rPr>
          <w:rFonts w:ascii="Arial" w:hAnsi="Arial" w:cs="Arial"/>
          <w:sz w:val="20"/>
          <w:szCs w:val="20"/>
        </w:rPr>
      </w:pPr>
      <w:r>
        <w:rPr>
          <w:rFonts w:ascii="Arial" w:hAnsi="Arial" w:cs="Arial"/>
          <w:sz w:val="20"/>
          <w:szCs w:val="20"/>
        </w:rPr>
        <w:t xml:space="preserve"> </w:t>
      </w:r>
      <w:r w:rsidR="00DF33DB">
        <w:rPr>
          <w:rFonts w:ascii="Arial" w:hAnsi="Arial" w:cs="Arial"/>
          <w:sz w:val="20"/>
          <w:szCs w:val="20"/>
        </w:rPr>
        <w:t xml:space="preserve">  </w:t>
      </w:r>
    </w:p>
    <w:p w14:paraId="6AF4BFC0" w14:textId="406FFF5F" w:rsidR="00707D4C" w:rsidRDefault="00707D4C" w:rsidP="00707D4C">
      <w:pPr>
        <w:spacing w:after="120"/>
        <w:jc w:val="center"/>
        <w:rPr>
          <w:rFonts w:ascii="Arial" w:hAnsi="Arial" w:cs="Arial"/>
          <w:b/>
          <w:bCs/>
          <w:sz w:val="20"/>
          <w:szCs w:val="20"/>
        </w:rPr>
      </w:pPr>
      <w:r>
        <w:rPr>
          <w:rFonts w:ascii="Arial" w:hAnsi="Arial" w:cs="Arial"/>
          <w:b/>
          <w:bCs/>
          <w:sz w:val="20"/>
          <w:szCs w:val="20"/>
        </w:rPr>
        <w:t>Table 2-1 eRedCap UE REFSENS for FD-FDD bands with 2Rx</w:t>
      </w:r>
    </w:p>
    <w:p w14:paraId="7444C48C" w14:textId="77777777" w:rsidR="00707D4C" w:rsidRDefault="00707D4C" w:rsidP="00707D4C">
      <w:pPr>
        <w:spacing w:after="120"/>
        <w:jc w:val="center"/>
        <w:rPr>
          <w:rFonts w:ascii="Arial" w:hAnsi="Arial" w:cs="Arial"/>
          <w:b/>
          <w:bCs/>
          <w:sz w:val="20"/>
          <w:szCs w:val="20"/>
        </w:rPr>
      </w:pPr>
    </w:p>
    <w:p w14:paraId="3CAB71D6" w14:textId="77777777" w:rsidR="001F1967" w:rsidRDefault="001F1967" w:rsidP="00707D4C">
      <w:pPr>
        <w:spacing w:after="120"/>
        <w:jc w:val="center"/>
        <w:rPr>
          <w:rFonts w:ascii="Arial" w:hAnsi="Arial" w:cs="Arial"/>
          <w:b/>
          <w:bCs/>
          <w:sz w:val="20"/>
          <w:szCs w:val="20"/>
        </w:rPr>
      </w:pPr>
    </w:p>
    <w:p w14:paraId="27DB2F43" w14:textId="77777777" w:rsidR="001F1967" w:rsidRDefault="001F1967" w:rsidP="00707D4C">
      <w:pPr>
        <w:spacing w:after="120"/>
        <w:jc w:val="center"/>
        <w:rPr>
          <w:rFonts w:ascii="Arial" w:hAnsi="Arial" w:cs="Arial"/>
          <w:b/>
          <w:bCs/>
          <w:sz w:val="20"/>
          <w:szCs w:val="20"/>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6"/>
        <w:gridCol w:w="1152"/>
        <w:gridCol w:w="1152"/>
        <w:gridCol w:w="1152"/>
        <w:gridCol w:w="1152"/>
        <w:gridCol w:w="1152"/>
        <w:gridCol w:w="1152"/>
      </w:tblGrid>
      <w:tr w:rsidR="00707D4C" w:rsidRPr="00BF5CC3" w14:paraId="43350FCF" w14:textId="77777777" w:rsidTr="004A7442">
        <w:trPr>
          <w:trHeight w:hRule="exact" w:val="230"/>
          <w:jc w:val="center"/>
        </w:trPr>
        <w:tc>
          <w:tcPr>
            <w:tcW w:w="1296" w:type="dxa"/>
            <w:vMerge w:val="restart"/>
            <w:vAlign w:val="center"/>
          </w:tcPr>
          <w:p w14:paraId="3EB72AB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lastRenderedPageBreak/>
              <w:t>Operating Band</w:t>
            </w:r>
          </w:p>
        </w:tc>
        <w:tc>
          <w:tcPr>
            <w:tcW w:w="1152" w:type="dxa"/>
            <w:vMerge w:val="restart"/>
            <w:vAlign w:val="center"/>
          </w:tcPr>
          <w:p w14:paraId="13EE670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SCS</w:t>
            </w:r>
          </w:p>
          <w:p w14:paraId="3BF43CE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(kHz)</w:t>
            </w:r>
          </w:p>
        </w:tc>
        <w:tc>
          <w:tcPr>
            <w:tcW w:w="1152" w:type="dxa"/>
            <w:vMerge w:val="restart"/>
            <w:vAlign w:val="center"/>
          </w:tcPr>
          <w:p w14:paraId="23D077C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DL/UL L</w:t>
            </w:r>
            <w:r w:rsidRPr="00BF5CC3">
              <w:rPr>
                <w:rFonts w:asciiTheme="minorHAnsi" w:hAnsiTheme="minorHAnsi" w:cstheme="minorHAnsi"/>
                <w:sz w:val="18"/>
                <w:szCs w:val="18"/>
                <w:vertAlign w:val="subscript"/>
              </w:rPr>
              <w:t>CRB</w:t>
            </w:r>
            <w:r w:rsidRPr="00BF5CC3">
              <w:rPr>
                <w:rFonts w:asciiTheme="minorHAnsi" w:hAnsiTheme="minorHAnsi" w:cstheme="minorHAnsi"/>
                <w:sz w:val="18"/>
                <w:szCs w:val="18"/>
                <w:vertAlign w:val="superscript"/>
              </w:rPr>
              <w:t>1</w:t>
            </w:r>
          </w:p>
        </w:tc>
        <w:tc>
          <w:tcPr>
            <w:tcW w:w="4608" w:type="dxa"/>
            <w:gridSpan w:val="4"/>
            <w:vAlign w:val="center"/>
          </w:tcPr>
          <w:p w14:paraId="0F90DB2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Channel Bandwidth (MHz)/RFSENS (dBm)</w:t>
            </w:r>
          </w:p>
        </w:tc>
      </w:tr>
      <w:tr w:rsidR="00707D4C" w:rsidRPr="00BF5CC3" w14:paraId="4A00D8B0" w14:textId="77777777" w:rsidTr="004A7442">
        <w:trPr>
          <w:trHeight w:hRule="exact" w:val="230"/>
          <w:jc w:val="center"/>
        </w:trPr>
        <w:tc>
          <w:tcPr>
            <w:tcW w:w="1296" w:type="dxa"/>
            <w:vMerge/>
            <w:vAlign w:val="center"/>
          </w:tcPr>
          <w:p w14:paraId="65AC5675" w14:textId="77777777" w:rsidR="00707D4C" w:rsidRPr="00BF5CC3" w:rsidRDefault="00707D4C" w:rsidP="004A7442">
            <w:pPr>
              <w:jc w:val="center"/>
              <w:rPr>
                <w:rFonts w:asciiTheme="minorHAnsi" w:hAnsiTheme="minorHAnsi" w:cstheme="minorHAnsi"/>
                <w:sz w:val="18"/>
                <w:szCs w:val="18"/>
              </w:rPr>
            </w:pPr>
          </w:p>
        </w:tc>
        <w:tc>
          <w:tcPr>
            <w:tcW w:w="1152" w:type="dxa"/>
            <w:vMerge/>
            <w:vAlign w:val="center"/>
          </w:tcPr>
          <w:p w14:paraId="1F7DB3AD" w14:textId="77777777" w:rsidR="00707D4C" w:rsidRPr="00BF5CC3" w:rsidRDefault="00707D4C" w:rsidP="004A7442">
            <w:pPr>
              <w:jc w:val="center"/>
              <w:rPr>
                <w:rFonts w:asciiTheme="minorHAnsi" w:hAnsiTheme="minorHAnsi" w:cstheme="minorHAnsi"/>
                <w:sz w:val="18"/>
                <w:szCs w:val="18"/>
              </w:rPr>
            </w:pPr>
          </w:p>
        </w:tc>
        <w:tc>
          <w:tcPr>
            <w:tcW w:w="1152" w:type="dxa"/>
            <w:vMerge/>
            <w:vAlign w:val="center"/>
          </w:tcPr>
          <w:p w14:paraId="3462C047" w14:textId="77777777" w:rsidR="00707D4C" w:rsidRPr="00BF5CC3" w:rsidRDefault="00707D4C" w:rsidP="004A7442">
            <w:pPr>
              <w:jc w:val="center"/>
              <w:rPr>
                <w:rFonts w:asciiTheme="minorHAnsi" w:hAnsiTheme="minorHAnsi" w:cstheme="minorHAnsi"/>
                <w:sz w:val="18"/>
                <w:szCs w:val="18"/>
              </w:rPr>
            </w:pPr>
          </w:p>
        </w:tc>
        <w:tc>
          <w:tcPr>
            <w:tcW w:w="1152" w:type="dxa"/>
            <w:vAlign w:val="center"/>
          </w:tcPr>
          <w:p w14:paraId="4B7721C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5</w:t>
            </w:r>
          </w:p>
        </w:tc>
        <w:tc>
          <w:tcPr>
            <w:tcW w:w="1152" w:type="dxa"/>
            <w:vAlign w:val="center"/>
          </w:tcPr>
          <w:p w14:paraId="3456F1A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w:t>
            </w:r>
          </w:p>
        </w:tc>
        <w:tc>
          <w:tcPr>
            <w:tcW w:w="1152" w:type="dxa"/>
            <w:vAlign w:val="center"/>
          </w:tcPr>
          <w:p w14:paraId="0680ABB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vAlign w:val="center"/>
          </w:tcPr>
          <w:p w14:paraId="1149745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20</w:t>
            </w:r>
          </w:p>
        </w:tc>
      </w:tr>
      <w:tr w:rsidR="00707D4C" w:rsidRPr="00BF5CC3" w14:paraId="592A8146" w14:textId="77777777" w:rsidTr="004A7442">
        <w:trPr>
          <w:trHeight w:hRule="exact" w:val="230"/>
          <w:jc w:val="center"/>
        </w:trPr>
        <w:tc>
          <w:tcPr>
            <w:tcW w:w="1296" w:type="dxa"/>
            <w:vMerge w:val="restart"/>
            <w:vAlign w:val="center"/>
          </w:tcPr>
          <w:p w14:paraId="1D85C2C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w:t>
            </w:r>
          </w:p>
        </w:tc>
        <w:tc>
          <w:tcPr>
            <w:tcW w:w="1152" w:type="dxa"/>
            <w:vAlign w:val="center"/>
          </w:tcPr>
          <w:p w14:paraId="2F8E739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vAlign w:val="center"/>
          </w:tcPr>
          <w:p w14:paraId="06F5F24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vAlign w:val="center"/>
          </w:tcPr>
          <w:p w14:paraId="245D4A8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2A007BE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6F9F01F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421C77B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707D4C" w:rsidRPr="00BF5CC3" w14:paraId="04AAF6A9" w14:textId="77777777" w:rsidTr="004A7442">
        <w:trPr>
          <w:trHeight w:hRule="exact" w:val="230"/>
          <w:jc w:val="center"/>
        </w:trPr>
        <w:tc>
          <w:tcPr>
            <w:tcW w:w="1296" w:type="dxa"/>
            <w:vMerge/>
            <w:tcBorders>
              <w:bottom w:val="single" w:sz="4" w:space="0" w:color="auto"/>
            </w:tcBorders>
            <w:vAlign w:val="center"/>
          </w:tcPr>
          <w:p w14:paraId="4EAE3EAF" w14:textId="77777777" w:rsidR="00707D4C" w:rsidRPr="00BF5CC3" w:rsidRDefault="00707D4C" w:rsidP="004A7442">
            <w:pPr>
              <w:jc w:val="center"/>
              <w:rPr>
                <w:rFonts w:asciiTheme="minorHAnsi" w:hAnsiTheme="minorHAnsi" w:cstheme="minorHAnsi"/>
                <w:sz w:val="18"/>
                <w:szCs w:val="18"/>
              </w:rPr>
            </w:pPr>
          </w:p>
        </w:tc>
        <w:tc>
          <w:tcPr>
            <w:tcW w:w="1152" w:type="dxa"/>
            <w:tcBorders>
              <w:bottom w:val="single" w:sz="4" w:space="0" w:color="auto"/>
            </w:tcBorders>
            <w:vAlign w:val="center"/>
          </w:tcPr>
          <w:p w14:paraId="0DA79AC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bottom w:val="single" w:sz="4" w:space="0" w:color="auto"/>
            </w:tcBorders>
            <w:vAlign w:val="center"/>
          </w:tcPr>
          <w:p w14:paraId="71E906D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bottom w:val="single" w:sz="4" w:space="0" w:color="auto"/>
            </w:tcBorders>
            <w:vAlign w:val="center"/>
          </w:tcPr>
          <w:p w14:paraId="13B8B523" w14:textId="77777777" w:rsidR="00707D4C" w:rsidRPr="00BF5CC3" w:rsidRDefault="00707D4C" w:rsidP="004A7442">
            <w:pPr>
              <w:jc w:val="center"/>
              <w:rPr>
                <w:rFonts w:asciiTheme="minorHAnsi" w:hAnsiTheme="minorHAnsi" w:cstheme="minorHAnsi"/>
                <w:sz w:val="18"/>
                <w:szCs w:val="18"/>
              </w:rPr>
            </w:pPr>
          </w:p>
        </w:tc>
        <w:tc>
          <w:tcPr>
            <w:tcW w:w="1152" w:type="dxa"/>
            <w:tcBorders>
              <w:bottom w:val="single" w:sz="4" w:space="0" w:color="auto"/>
            </w:tcBorders>
            <w:vAlign w:val="center"/>
          </w:tcPr>
          <w:p w14:paraId="3009AE6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bottom w:val="single" w:sz="4" w:space="0" w:color="auto"/>
            </w:tcBorders>
            <w:vAlign w:val="center"/>
          </w:tcPr>
          <w:p w14:paraId="7E7438B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bottom w:val="single" w:sz="4" w:space="0" w:color="auto"/>
            </w:tcBorders>
            <w:vAlign w:val="center"/>
          </w:tcPr>
          <w:p w14:paraId="4BB1F25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707D4C" w:rsidRPr="00BF5CC3" w14:paraId="0D05DDEE"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2DC558F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w:t>
            </w:r>
          </w:p>
        </w:tc>
        <w:tc>
          <w:tcPr>
            <w:tcW w:w="1152" w:type="dxa"/>
            <w:tcBorders>
              <w:top w:val="single" w:sz="4" w:space="0" w:color="auto"/>
              <w:left w:val="single" w:sz="4" w:space="0" w:color="auto"/>
              <w:bottom w:val="single" w:sz="4" w:space="0" w:color="auto"/>
              <w:right w:val="single" w:sz="4" w:space="0" w:color="auto"/>
            </w:tcBorders>
            <w:vAlign w:val="center"/>
          </w:tcPr>
          <w:p w14:paraId="06F2854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0EE9E5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D3D9BB6" w14:textId="39FE9D2E"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sidR="006D6BD7">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3F8B9E16" w14:textId="0570FC9B"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sidR="006D6BD7">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6A3C8D54" w14:textId="0D16B787"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3006B977" w14:textId="6F8C9747"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r>
      <w:tr w:rsidR="00707D4C" w:rsidRPr="00BF5CC3" w14:paraId="44FB1887"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51FA2D1"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9B5FDF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5DD0F5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CA1C323"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4C7E36B" w14:textId="7C5FB7A2"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6D6BD7">
              <w:rPr>
                <w:rFonts w:asciiTheme="minorHAnsi" w:hAnsiTheme="minorHAnsi" w:cstheme="minorHAnsi"/>
                <w:sz w:val="18"/>
                <w:szCs w:val="18"/>
              </w:rPr>
              <w:t>9.0</w:t>
            </w:r>
          </w:p>
        </w:tc>
        <w:tc>
          <w:tcPr>
            <w:tcW w:w="1152" w:type="dxa"/>
            <w:tcBorders>
              <w:top w:val="single" w:sz="4" w:space="0" w:color="auto"/>
              <w:left w:val="single" w:sz="4" w:space="0" w:color="auto"/>
              <w:bottom w:val="single" w:sz="4" w:space="0" w:color="auto"/>
              <w:right w:val="single" w:sz="4" w:space="0" w:color="auto"/>
            </w:tcBorders>
            <w:vAlign w:val="center"/>
          </w:tcPr>
          <w:p w14:paraId="236C4136" w14:textId="44F14F0D"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9.0</w:t>
            </w:r>
          </w:p>
        </w:tc>
        <w:tc>
          <w:tcPr>
            <w:tcW w:w="1152" w:type="dxa"/>
            <w:tcBorders>
              <w:top w:val="single" w:sz="4" w:space="0" w:color="auto"/>
              <w:left w:val="single" w:sz="4" w:space="0" w:color="auto"/>
              <w:bottom w:val="single" w:sz="4" w:space="0" w:color="auto"/>
              <w:right w:val="single" w:sz="4" w:space="0" w:color="auto"/>
            </w:tcBorders>
            <w:vAlign w:val="center"/>
          </w:tcPr>
          <w:p w14:paraId="0B0E7715" w14:textId="5E23EB7F"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9.0</w:t>
            </w:r>
          </w:p>
        </w:tc>
      </w:tr>
      <w:tr w:rsidR="00707D4C" w:rsidRPr="00BF5CC3" w14:paraId="0F4DC7E3"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6FE8B9D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n3</w:t>
            </w:r>
          </w:p>
        </w:tc>
        <w:tc>
          <w:tcPr>
            <w:tcW w:w="1152" w:type="dxa"/>
            <w:tcBorders>
              <w:top w:val="single" w:sz="4" w:space="0" w:color="auto"/>
              <w:left w:val="single" w:sz="4" w:space="0" w:color="auto"/>
              <w:bottom w:val="single" w:sz="4" w:space="0" w:color="auto"/>
              <w:right w:val="single" w:sz="4" w:space="0" w:color="auto"/>
            </w:tcBorders>
            <w:vAlign w:val="center"/>
          </w:tcPr>
          <w:p w14:paraId="4E2EAC9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FA1341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6583884" w14:textId="77BF6762"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-97.</w:t>
            </w:r>
            <w:r w:rsidR="006D6BD7">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517CD1A1" w14:textId="41BB0664"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3C82F7BD" w14:textId="3D766B99"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0766D6DE" w14:textId="49C7B89B"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r>
      <w:tr w:rsidR="00707D4C" w:rsidRPr="00BF5CC3" w14:paraId="1D270912"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5F9FCA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25E341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3010A4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9F4414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A790176" w14:textId="1252B985"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6D6BD7">
              <w:rPr>
                <w:rFonts w:asciiTheme="minorHAnsi" w:hAnsiTheme="minorHAnsi" w:cstheme="minorHAnsi"/>
                <w:sz w:val="18"/>
                <w:szCs w:val="18"/>
              </w:rPr>
              <w:t>8</w:t>
            </w:r>
            <w:r w:rsidRPr="00BF5CC3">
              <w:rPr>
                <w:rFonts w:asciiTheme="minorHAnsi" w:hAnsiTheme="minorHAnsi" w:cstheme="minorHAnsi"/>
                <w:sz w:val="18"/>
                <w:szCs w:val="18"/>
              </w:rPr>
              <w:t>.</w:t>
            </w:r>
            <w:r w:rsidR="006D6BD7">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5F39CCFA" w14:textId="1FE4168B"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47798D1A" w14:textId="4CA5C61F"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r>
      <w:tr w:rsidR="00707D4C" w:rsidRPr="00BF5CC3" w14:paraId="556141D8"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7D93BD3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n5</w:t>
            </w:r>
          </w:p>
        </w:tc>
        <w:tc>
          <w:tcPr>
            <w:tcW w:w="1152" w:type="dxa"/>
            <w:tcBorders>
              <w:top w:val="single" w:sz="4" w:space="0" w:color="auto"/>
              <w:left w:val="single" w:sz="4" w:space="0" w:color="auto"/>
              <w:bottom w:val="single" w:sz="4" w:space="0" w:color="auto"/>
              <w:right w:val="single" w:sz="4" w:space="0" w:color="auto"/>
            </w:tcBorders>
            <w:vAlign w:val="center"/>
          </w:tcPr>
          <w:p w14:paraId="27CF0AB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CDA4A8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6D69B3D2" w14:textId="58176806"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sidR="006D6BD7">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0B246186" w14:textId="4CAD9059"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0DBE0A41" w14:textId="1FB7195D"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4E9C1869" w14:textId="25C89603"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r>
      <w:tr w:rsidR="006D6BD7" w:rsidRPr="00BF5CC3" w14:paraId="6FDC04A9"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F27E32C"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842D173"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669E0AD"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26DD13A8"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A47E076" w14:textId="02EBAC75"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9.0</w:t>
            </w:r>
          </w:p>
        </w:tc>
        <w:tc>
          <w:tcPr>
            <w:tcW w:w="1152" w:type="dxa"/>
            <w:tcBorders>
              <w:top w:val="single" w:sz="4" w:space="0" w:color="auto"/>
              <w:left w:val="single" w:sz="4" w:space="0" w:color="auto"/>
              <w:bottom w:val="single" w:sz="4" w:space="0" w:color="auto"/>
              <w:right w:val="single" w:sz="4" w:space="0" w:color="auto"/>
            </w:tcBorders>
            <w:vAlign w:val="center"/>
          </w:tcPr>
          <w:p w14:paraId="027ACCD6" w14:textId="0D637BF8"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9.0</w:t>
            </w:r>
          </w:p>
        </w:tc>
        <w:tc>
          <w:tcPr>
            <w:tcW w:w="1152" w:type="dxa"/>
            <w:tcBorders>
              <w:top w:val="single" w:sz="4" w:space="0" w:color="auto"/>
              <w:left w:val="single" w:sz="4" w:space="0" w:color="auto"/>
              <w:bottom w:val="single" w:sz="4" w:space="0" w:color="auto"/>
              <w:right w:val="single" w:sz="4" w:space="0" w:color="auto"/>
            </w:tcBorders>
            <w:vAlign w:val="center"/>
          </w:tcPr>
          <w:p w14:paraId="3C10E989" w14:textId="1AD3876A"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9.0</w:t>
            </w:r>
          </w:p>
        </w:tc>
      </w:tr>
      <w:tr w:rsidR="006D6BD7" w:rsidRPr="00BF5CC3" w14:paraId="22AC557D"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66ABBAB5"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n7</w:t>
            </w:r>
          </w:p>
        </w:tc>
        <w:tc>
          <w:tcPr>
            <w:tcW w:w="1152" w:type="dxa"/>
            <w:tcBorders>
              <w:top w:val="single" w:sz="4" w:space="0" w:color="auto"/>
              <w:left w:val="single" w:sz="4" w:space="0" w:color="auto"/>
              <w:bottom w:val="single" w:sz="4" w:space="0" w:color="auto"/>
              <w:right w:val="single" w:sz="4" w:space="0" w:color="auto"/>
            </w:tcBorders>
            <w:vAlign w:val="center"/>
          </w:tcPr>
          <w:p w14:paraId="6526A092"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5EAF3AF"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193309A" w14:textId="457A48A4"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36BC6E58" w14:textId="12EE3175"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75E1FD1B" w14:textId="3BA22E82"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79B7FE86" w14:textId="1FB03FC5"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8</w:t>
            </w:r>
          </w:p>
        </w:tc>
      </w:tr>
      <w:tr w:rsidR="006D6BD7" w:rsidRPr="00BF5CC3" w14:paraId="61B0AA11"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8586B29"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313DA11"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BA16D4F"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AEB2CD7"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B242D57" w14:textId="3EB42430"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9.0</w:t>
            </w:r>
          </w:p>
        </w:tc>
        <w:tc>
          <w:tcPr>
            <w:tcW w:w="1152" w:type="dxa"/>
            <w:tcBorders>
              <w:top w:val="single" w:sz="4" w:space="0" w:color="auto"/>
              <w:left w:val="single" w:sz="4" w:space="0" w:color="auto"/>
              <w:bottom w:val="single" w:sz="4" w:space="0" w:color="auto"/>
              <w:right w:val="single" w:sz="4" w:space="0" w:color="auto"/>
            </w:tcBorders>
            <w:vAlign w:val="center"/>
          </w:tcPr>
          <w:p w14:paraId="15EC388D" w14:textId="7DAD1F00"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9.0</w:t>
            </w:r>
          </w:p>
        </w:tc>
        <w:tc>
          <w:tcPr>
            <w:tcW w:w="1152" w:type="dxa"/>
            <w:tcBorders>
              <w:top w:val="single" w:sz="4" w:space="0" w:color="auto"/>
              <w:left w:val="single" w:sz="4" w:space="0" w:color="auto"/>
              <w:bottom w:val="single" w:sz="4" w:space="0" w:color="auto"/>
              <w:right w:val="single" w:sz="4" w:space="0" w:color="auto"/>
            </w:tcBorders>
            <w:vAlign w:val="center"/>
          </w:tcPr>
          <w:p w14:paraId="224239D0" w14:textId="7A9DF3A2"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9.0</w:t>
            </w:r>
          </w:p>
        </w:tc>
      </w:tr>
      <w:tr w:rsidR="006D6BD7" w:rsidRPr="00BF5CC3" w14:paraId="088A4F8E"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51792F48"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n8</w:t>
            </w:r>
          </w:p>
        </w:tc>
        <w:tc>
          <w:tcPr>
            <w:tcW w:w="1152" w:type="dxa"/>
            <w:tcBorders>
              <w:top w:val="single" w:sz="4" w:space="0" w:color="auto"/>
              <w:left w:val="single" w:sz="4" w:space="0" w:color="auto"/>
              <w:bottom w:val="single" w:sz="4" w:space="0" w:color="auto"/>
              <w:right w:val="single" w:sz="4" w:space="0" w:color="auto"/>
            </w:tcBorders>
            <w:vAlign w:val="center"/>
          </w:tcPr>
          <w:p w14:paraId="3117C695"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82A0B68"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004875A" w14:textId="69657CDE"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48C930D5" w14:textId="088B412D"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69632A81" w14:textId="5680CFE5"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1C627760" w14:textId="702C2EB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r>
      <w:tr w:rsidR="006D6BD7" w:rsidRPr="00BF5CC3" w14:paraId="674052E0"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D1ABE79"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609F129"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6759D7F"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927BE51"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4BD1792" w14:textId="78374B5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553E1654" w14:textId="7A52EF4B"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49EB69A2" w14:textId="206E75D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r>
      <w:tr w:rsidR="006D6BD7" w:rsidRPr="00BF5CC3" w14:paraId="5E37C0F0" w14:textId="77777777" w:rsidTr="004A7442">
        <w:trPr>
          <w:trHeight w:hRule="exact" w:val="230"/>
          <w:jc w:val="center"/>
        </w:trPr>
        <w:tc>
          <w:tcPr>
            <w:tcW w:w="1296" w:type="dxa"/>
            <w:vMerge w:val="restart"/>
            <w:tcBorders>
              <w:top w:val="single" w:sz="4" w:space="0" w:color="auto"/>
            </w:tcBorders>
            <w:vAlign w:val="center"/>
          </w:tcPr>
          <w:p w14:paraId="29B85237"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n12</w:t>
            </w:r>
          </w:p>
        </w:tc>
        <w:tc>
          <w:tcPr>
            <w:tcW w:w="1152" w:type="dxa"/>
            <w:tcBorders>
              <w:top w:val="single" w:sz="4" w:space="0" w:color="auto"/>
            </w:tcBorders>
            <w:vAlign w:val="center"/>
          </w:tcPr>
          <w:p w14:paraId="1F36BE9B"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tcBorders>
            <w:vAlign w:val="center"/>
          </w:tcPr>
          <w:p w14:paraId="123B03BF" w14:textId="0C9FBF7A"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25/2</w:t>
            </w:r>
            <w:r>
              <w:rPr>
                <w:rFonts w:asciiTheme="minorHAnsi" w:hAnsiTheme="minorHAnsi" w:cstheme="minorHAnsi"/>
                <w:sz w:val="18"/>
                <w:szCs w:val="18"/>
              </w:rPr>
              <w:t>5</w:t>
            </w:r>
          </w:p>
        </w:tc>
        <w:tc>
          <w:tcPr>
            <w:tcW w:w="1152" w:type="dxa"/>
            <w:tcBorders>
              <w:top w:val="single" w:sz="4" w:space="0" w:color="auto"/>
            </w:tcBorders>
            <w:vAlign w:val="center"/>
          </w:tcPr>
          <w:p w14:paraId="7D0B7C24" w14:textId="0ED2BEC5"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tcBorders>
            <w:vAlign w:val="center"/>
          </w:tcPr>
          <w:p w14:paraId="3CA67567" w14:textId="3ABD8D7A"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tcBorders>
            <w:vAlign w:val="center"/>
          </w:tcPr>
          <w:p w14:paraId="58F2C1DD" w14:textId="5789037F"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tcBorders>
            <w:vAlign w:val="center"/>
          </w:tcPr>
          <w:p w14:paraId="74042621" w14:textId="77777777" w:rsidR="006D6BD7" w:rsidRPr="00BF5CC3" w:rsidRDefault="006D6BD7" w:rsidP="006D6BD7">
            <w:pPr>
              <w:jc w:val="center"/>
              <w:rPr>
                <w:rFonts w:asciiTheme="minorHAnsi" w:hAnsiTheme="minorHAnsi" w:cstheme="minorHAnsi"/>
                <w:sz w:val="18"/>
                <w:szCs w:val="18"/>
              </w:rPr>
            </w:pPr>
          </w:p>
        </w:tc>
      </w:tr>
      <w:tr w:rsidR="006D6BD7" w:rsidRPr="00BF5CC3" w14:paraId="2CDF8C4F" w14:textId="77777777" w:rsidTr="004A7442">
        <w:trPr>
          <w:trHeight w:hRule="exact" w:val="230"/>
          <w:jc w:val="center"/>
        </w:trPr>
        <w:tc>
          <w:tcPr>
            <w:tcW w:w="1296" w:type="dxa"/>
            <w:vMerge/>
            <w:vAlign w:val="center"/>
          </w:tcPr>
          <w:p w14:paraId="1BF1A842" w14:textId="77777777" w:rsidR="006D6BD7" w:rsidRPr="00BF5CC3" w:rsidRDefault="006D6BD7" w:rsidP="006D6BD7">
            <w:pPr>
              <w:jc w:val="center"/>
              <w:rPr>
                <w:rFonts w:asciiTheme="minorHAnsi" w:hAnsiTheme="minorHAnsi" w:cstheme="minorHAnsi"/>
                <w:sz w:val="18"/>
                <w:szCs w:val="18"/>
              </w:rPr>
            </w:pPr>
          </w:p>
        </w:tc>
        <w:tc>
          <w:tcPr>
            <w:tcW w:w="1152" w:type="dxa"/>
            <w:vAlign w:val="center"/>
          </w:tcPr>
          <w:p w14:paraId="20D0A320"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vAlign w:val="center"/>
          </w:tcPr>
          <w:p w14:paraId="7F0ED079" w14:textId="6763DDB2"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12/1</w:t>
            </w:r>
            <w:r>
              <w:rPr>
                <w:rFonts w:asciiTheme="minorHAnsi" w:hAnsiTheme="minorHAnsi" w:cstheme="minorHAnsi"/>
                <w:sz w:val="18"/>
                <w:szCs w:val="18"/>
              </w:rPr>
              <w:t>2</w:t>
            </w:r>
          </w:p>
        </w:tc>
        <w:tc>
          <w:tcPr>
            <w:tcW w:w="1152" w:type="dxa"/>
            <w:vAlign w:val="center"/>
          </w:tcPr>
          <w:p w14:paraId="7660A797" w14:textId="77777777" w:rsidR="006D6BD7" w:rsidRPr="00BF5CC3" w:rsidRDefault="006D6BD7" w:rsidP="006D6BD7">
            <w:pPr>
              <w:jc w:val="center"/>
              <w:rPr>
                <w:rFonts w:asciiTheme="minorHAnsi" w:hAnsiTheme="minorHAnsi" w:cstheme="minorHAnsi"/>
                <w:sz w:val="18"/>
                <w:szCs w:val="18"/>
              </w:rPr>
            </w:pPr>
          </w:p>
        </w:tc>
        <w:tc>
          <w:tcPr>
            <w:tcW w:w="1152" w:type="dxa"/>
            <w:vAlign w:val="center"/>
          </w:tcPr>
          <w:p w14:paraId="750A52F3" w14:textId="51840EA5"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vAlign w:val="center"/>
          </w:tcPr>
          <w:p w14:paraId="281D214D" w14:textId="7D99A476"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vAlign w:val="center"/>
          </w:tcPr>
          <w:p w14:paraId="0093458B" w14:textId="77777777" w:rsidR="006D6BD7" w:rsidRPr="00BF5CC3" w:rsidRDefault="006D6BD7" w:rsidP="006D6BD7">
            <w:pPr>
              <w:jc w:val="center"/>
              <w:rPr>
                <w:rFonts w:asciiTheme="minorHAnsi" w:hAnsiTheme="minorHAnsi" w:cstheme="minorHAnsi"/>
                <w:sz w:val="18"/>
                <w:szCs w:val="18"/>
              </w:rPr>
            </w:pPr>
          </w:p>
        </w:tc>
      </w:tr>
      <w:tr w:rsidR="006D6BD7" w:rsidRPr="00BF5CC3" w14:paraId="4E816A79"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17168FFD"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n13</w:t>
            </w:r>
          </w:p>
        </w:tc>
        <w:tc>
          <w:tcPr>
            <w:tcW w:w="1152" w:type="dxa"/>
            <w:tcBorders>
              <w:top w:val="single" w:sz="4" w:space="0" w:color="auto"/>
              <w:left w:val="single" w:sz="4" w:space="0" w:color="auto"/>
              <w:bottom w:val="single" w:sz="4" w:space="0" w:color="auto"/>
              <w:right w:val="single" w:sz="4" w:space="0" w:color="auto"/>
            </w:tcBorders>
            <w:vAlign w:val="center"/>
          </w:tcPr>
          <w:p w14:paraId="579EA15B"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BA10A57" w14:textId="23FF365C"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25/2</w:t>
            </w:r>
            <w:r>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6C16B1E0" w14:textId="3506568B"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3DB2CB65" w14:textId="6C9953D4"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0F31C6A0"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39D8EF1" w14:textId="77777777" w:rsidR="006D6BD7" w:rsidRPr="00BF5CC3" w:rsidRDefault="006D6BD7" w:rsidP="006D6BD7">
            <w:pPr>
              <w:jc w:val="center"/>
              <w:rPr>
                <w:rFonts w:asciiTheme="minorHAnsi" w:hAnsiTheme="minorHAnsi" w:cstheme="minorHAnsi"/>
                <w:sz w:val="18"/>
                <w:szCs w:val="18"/>
              </w:rPr>
            </w:pPr>
          </w:p>
        </w:tc>
      </w:tr>
      <w:tr w:rsidR="006D6BD7" w:rsidRPr="00BF5CC3" w14:paraId="077AC288"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5DE8344"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45EA357"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DAD2010" w14:textId="5EE80803"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12/1</w:t>
            </w:r>
            <w:r>
              <w:rPr>
                <w:rFonts w:asciiTheme="minorHAnsi" w:hAnsiTheme="minorHAnsi" w:cstheme="minorHAnsi"/>
                <w:sz w:val="18"/>
                <w:szCs w:val="18"/>
              </w:rPr>
              <w:t>2</w:t>
            </w:r>
          </w:p>
        </w:tc>
        <w:tc>
          <w:tcPr>
            <w:tcW w:w="1152" w:type="dxa"/>
            <w:tcBorders>
              <w:top w:val="single" w:sz="4" w:space="0" w:color="auto"/>
              <w:left w:val="single" w:sz="4" w:space="0" w:color="auto"/>
              <w:bottom w:val="single" w:sz="4" w:space="0" w:color="auto"/>
              <w:right w:val="single" w:sz="4" w:space="0" w:color="auto"/>
            </w:tcBorders>
            <w:vAlign w:val="center"/>
          </w:tcPr>
          <w:p w14:paraId="05B3EF64"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2F3802E" w14:textId="0334729D"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32894F09"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8A9DC71" w14:textId="77777777" w:rsidR="006D6BD7" w:rsidRPr="00BF5CC3" w:rsidRDefault="006D6BD7" w:rsidP="006D6BD7">
            <w:pPr>
              <w:jc w:val="center"/>
              <w:rPr>
                <w:rFonts w:asciiTheme="minorHAnsi" w:hAnsiTheme="minorHAnsi" w:cstheme="minorHAnsi"/>
                <w:sz w:val="18"/>
                <w:szCs w:val="18"/>
              </w:rPr>
            </w:pPr>
          </w:p>
        </w:tc>
      </w:tr>
      <w:tr w:rsidR="006D6BD7" w:rsidRPr="00BF5CC3" w14:paraId="7F729738"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0B8588F7"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n14</w:t>
            </w:r>
          </w:p>
        </w:tc>
        <w:tc>
          <w:tcPr>
            <w:tcW w:w="1152" w:type="dxa"/>
            <w:tcBorders>
              <w:top w:val="single" w:sz="4" w:space="0" w:color="auto"/>
              <w:left w:val="single" w:sz="4" w:space="0" w:color="auto"/>
              <w:bottom w:val="single" w:sz="4" w:space="0" w:color="auto"/>
              <w:right w:val="single" w:sz="4" w:space="0" w:color="auto"/>
            </w:tcBorders>
            <w:vAlign w:val="center"/>
          </w:tcPr>
          <w:p w14:paraId="1CE42FFE"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911E8F4" w14:textId="34F88264"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25/2</w:t>
            </w:r>
            <w:r>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3F22D5FF" w14:textId="424810B6"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36786D21" w14:textId="1BB7DC32"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44FF6E7E"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63EBA02" w14:textId="77777777" w:rsidR="006D6BD7" w:rsidRPr="00BF5CC3" w:rsidRDefault="006D6BD7" w:rsidP="006D6BD7">
            <w:pPr>
              <w:jc w:val="center"/>
              <w:rPr>
                <w:rFonts w:asciiTheme="minorHAnsi" w:hAnsiTheme="minorHAnsi" w:cstheme="minorHAnsi"/>
                <w:sz w:val="18"/>
                <w:szCs w:val="18"/>
              </w:rPr>
            </w:pPr>
          </w:p>
        </w:tc>
      </w:tr>
      <w:tr w:rsidR="006D6BD7" w:rsidRPr="00BF5CC3" w14:paraId="3BED7BBD"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A203DE5"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1F37273"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37A9413" w14:textId="1EEA42E3"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12/1</w:t>
            </w:r>
            <w:r>
              <w:rPr>
                <w:rFonts w:asciiTheme="minorHAnsi" w:hAnsiTheme="minorHAnsi" w:cstheme="minorHAnsi"/>
                <w:sz w:val="18"/>
                <w:szCs w:val="18"/>
              </w:rPr>
              <w:t>2</w:t>
            </w:r>
          </w:p>
        </w:tc>
        <w:tc>
          <w:tcPr>
            <w:tcW w:w="1152" w:type="dxa"/>
            <w:tcBorders>
              <w:top w:val="single" w:sz="4" w:space="0" w:color="auto"/>
              <w:left w:val="single" w:sz="4" w:space="0" w:color="auto"/>
              <w:bottom w:val="single" w:sz="4" w:space="0" w:color="auto"/>
              <w:right w:val="single" w:sz="4" w:space="0" w:color="auto"/>
            </w:tcBorders>
            <w:vAlign w:val="center"/>
          </w:tcPr>
          <w:p w14:paraId="308F5EC4"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7335215" w14:textId="17F01294"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56E0B10A"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4F4BC6E" w14:textId="77777777" w:rsidR="006D6BD7" w:rsidRPr="00BF5CC3" w:rsidRDefault="006D6BD7" w:rsidP="006D6BD7">
            <w:pPr>
              <w:jc w:val="center"/>
              <w:rPr>
                <w:rFonts w:asciiTheme="minorHAnsi" w:hAnsiTheme="minorHAnsi" w:cstheme="minorHAnsi"/>
                <w:sz w:val="18"/>
                <w:szCs w:val="18"/>
              </w:rPr>
            </w:pPr>
          </w:p>
        </w:tc>
      </w:tr>
      <w:tr w:rsidR="00707D4C" w:rsidRPr="00BF5CC3" w14:paraId="59EF7D0D"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20B0C8D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n18</w:t>
            </w:r>
          </w:p>
        </w:tc>
        <w:tc>
          <w:tcPr>
            <w:tcW w:w="1152" w:type="dxa"/>
            <w:tcBorders>
              <w:top w:val="single" w:sz="4" w:space="0" w:color="auto"/>
              <w:left w:val="single" w:sz="4" w:space="0" w:color="auto"/>
              <w:bottom w:val="single" w:sz="4" w:space="0" w:color="auto"/>
              <w:right w:val="single" w:sz="4" w:space="0" w:color="auto"/>
            </w:tcBorders>
            <w:vAlign w:val="center"/>
          </w:tcPr>
          <w:p w14:paraId="3915CF6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4C1659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5A63829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696875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47D216C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1C19149" w14:textId="77777777" w:rsidR="00707D4C" w:rsidRPr="00BF5CC3" w:rsidRDefault="00707D4C" w:rsidP="004A7442">
            <w:pPr>
              <w:jc w:val="center"/>
              <w:rPr>
                <w:rFonts w:asciiTheme="minorHAnsi" w:hAnsiTheme="minorHAnsi" w:cstheme="minorHAnsi"/>
                <w:sz w:val="18"/>
                <w:szCs w:val="18"/>
              </w:rPr>
            </w:pPr>
          </w:p>
        </w:tc>
      </w:tr>
      <w:tr w:rsidR="00707D4C" w:rsidRPr="00BF5CC3" w14:paraId="68ED8DCA"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39D4C44"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4839FC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8963FC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171AB4DB"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698E21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62257BF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311B22F" w14:textId="77777777" w:rsidR="00707D4C" w:rsidRPr="00BF5CC3" w:rsidRDefault="00707D4C" w:rsidP="004A7442">
            <w:pPr>
              <w:jc w:val="center"/>
              <w:rPr>
                <w:rFonts w:asciiTheme="minorHAnsi" w:hAnsiTheme="minorHAnsi" w:cstheme="minorHAnsi"/>
                <w:sz w:val="18"/>
                <w:szCs w:val="18"/>
              </w:rPr>
            </w:pPr>
          </w:p>
        </w:tc>
      </w:tr>
      <w:tr w:rsidR="006D6BD7" w:rsidRPr="00BF5CC3" w14:paraId="04BC2483"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7C655A9E"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n20</w:t>
            </w:r>
          </w:p>
        </w:tc>
        <w:tc>
          <w:tcPr>
            <w:tcW w:w="1152" w:type="dxa"/>
            <w:tcBorders>
              <w:top w:val="single" w:sz="4" w:space="0" w:color="auto"/>
              <w:left w:val="single" w:sz="4" w:space="0" w:color="auto"/>
              <w:bottom w:val="single" w:sz="4" w:space="0" w:color="auto"/>
              <w:right w:val="single" w:sz="4" w:space="0" w:color="auto"/>
            </w:tcBorders>
            <w:vAlign w:val="center"/>
          </w:tcPr>
          <w:p w14:paraId="5752503D"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BDD2348"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D9F42F2" w14:textId="6E77C2CB"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21D803D3" w14:textId="4ECCFC06"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77177B2F" w14:textId="362AA3B8"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5ADDA97E" w14:textId="139BD132"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r>
      <w:tr w:rsidR="006D6BD7" w:rsidRPr="00BF5CC3" w14:paraId="70536CA6"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0D171FB"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E0E9375"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03BD136" w14:textId="77777777"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21D5D910" w14:textId="77777777" w:rsidR="006D6BD7" w:rsidRPr="00BF5CC3" w:rsidRDefault="006D6BD7" w:rsidP="006D6BD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3F5097D" w14:textId="4E4B6C6A"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0A79CF9D" w14:textId="742422FA"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7E1E6D48" w14:textId="326968D3" w:rsidR="006D6BD7" w:rsidRPr="00BF5CC3" w:rsidRDefault="006D6BD7" w:rsidP="006D6BD7">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r>
      <w:tr w:rsidR="00707D4C" w:rsidRPr="00BF5CC3" w14:paraId="3DB34C08"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4B7C022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n24</w:t>
            </w:r>
          </w:p>
        </w:tc>
        <w:tc>
          <w:tcPr>
            <w:tcW w:w="1152" w:type="dxa"/>
            <w:tcBorders>
              <w:top w:val="single" w:sz="4" w:space="0" w:color="auto"/>
              <w:left w:val="single" w:sz="4" w:space="0" w:color="auto"/>
              <w:bottom w:val="single" w:sz="4" w:space="0" w:color="auto"/>
              <w:right w:val="single" w:sz="4" w:space="0" w:color="auto"/>
            </w:tcBorders>
            <w:vAlign w:val="center"/>
          </w:tcPr>
          <w:p w14:paraId="6F6AA67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9822F4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425D7CC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789D0E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D1F7D71"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C1C1DE2" w14:textId="77777777" w:rsidR="00707D4C" w:rsidRPr="00BF5CC3" w:rsidRDefault="00707D4C" w:rsidP="004A7442">
            <w:pPr>
              <w:jc w:val="center"/>
              <w:rPr>
                <w:rFonts w:asciiTheme="minorHAnsi" w:hAnsiTheme="minorHAnsi" w:cstheme="minorHAnsi"/>
                <w:sz w:val="18"/>
                <w:szCs w:val="18"/>
              </w:rPr>
            </w:pPr>
          </w:p>
        </w:tc>
      </w:tr>
      <w:tr w:rsidR="00707D4C" w:rsidRPr="00BF5CC3" w14:paraId="530FCE12"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2789C1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808AEE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02B265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2269CD11"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FECBE4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84C46A4"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13ED8CC" w14:textId="77777777" w:rsidR="00707D4C" w:rsidRPr="00BF5CC3" w:rsidRDefault="00707D4C" w:rsidP="004A7442">
            <w:pPr>
              <w:jc w:val="center"/>
              <w:rPr>
                <w:rFonts w:asciiTheme="minorHAnsi" w:hAnsiTheme="minorHAnsi" w:cstheme="minorHAnsi"/>
                <w:sz w:val="18"/>
                <w:szCs w:val="18"/>
              </w:rPr>
            </w:pPr>
          </w:p>
        </w:tc>
      </w:tr>
      <w:tr w:rsidR="00707D4C" w:rsidRPr="00BF5CC3" w14:paraId="75E5EB26"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206158B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n25</w:t>
            </w:r>
          </w:p>
        </w:tc>
        <w:tc>
          <w:tcPr>
            <w:tcW w:w="1152" w:type="dxa"/>
            <w:tcBorders>
              <w:top w:val="single" w:sz="4" w:space="0" w:color="auto"/>
              <w:left w:val="single" w:sz="4" w:space="0" w:color="auto"/>
              <w:bottom w:val="single" w:sz="4" w:space="0" w:color="auto"/>
              <w:right w:val="single" w:sz="4" w:space="0" w:color="auto"/>
            </w:tcBorders>
            <w:vAlign w:val="center"/>
          </w:tcPr>
          <w:p w14:paraId="5195259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1D00C2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56E8557" w14:textId="386B9182"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6D6BD7">
              <w:rPr>
                <w:rFonts w:asciiTheme="minorHAnsi" w:hAnsiTheme="minorHAnsi" w:cstheme="minorHAnsi"/>
                <w:sz w:val="18"/>
                <w:szCs w:val="18"/>
              </w:rPr>
              <w:t>7.3</w:t>
            </w:r>
          </w:p>
        </w:tc>
        <w:tc>
          <w:tcPr>
            <w:tcW w:w="1152" w:type="dxa"/>
            <w:tcBorders>
              <w:top w:val="single" w:sz="4" w:space="0" w:color="auto"/>
              <w:left w:val="single" w:sz="4" w:space="0" w:color="auto"/>
              <w:bottom w:val="single" w:sz="4" w:space="0" w:color="auto"/>
              <w:right w:val="single" w:sz="4" w:space="0" w:color="auto"/>
            </w:tcBorders>
            <w:vAlign w:val="center"/>
          </w:tcPr>
          <w:p w14:paraId="7BFE2049" w14:textId="17A8028D"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7.3</w:t>
            </w:r>
          </w:p>
        </w:tc>
        <w:tc>
          <w:tcPr>
            <w:tcW w:w="1152" w:type="dxa"/>
            <w:tcBorders>
              <w:top w:val="single" w:sz="4" w:space="0" w:color="auto"/>
              <w:left w:val="single" w:sz="4" w:space="0" w:color="auto"/>
              <w:bottom w:val="single" w:sz="4" w:space="0" w:color="auto"/>
              <w:right w:val="single" w:sz="4" w:space="0" w:color="auto"/>
            </w:tcBorders>
            <w:vAlign w:val="center"/>
          </w:tcPr>
          <w:p w14:paraId="5F298DDF" w14:textId="168C77DB"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7.3</w:t>
            </w:r>
          </w:p>
        </w:tc>
        <w:tc>
          <w:tcPr>
            <w:tcW w:w="1152" w:type="dxa"/>
            <w:tcBorders>
              <w:top w:val="single" w:sz="4" w:space="0" w:color="auto"/>
              <w:left w:val="single" w:sz="4" w:space="0" w:color="auto"/>
              <w:bottom w:val="single" w:sz="4" w:space="0" w:color="auto"/>
              <w:right w:val="single" w:sz="4" w:space="0" w:color="auto"/>
            </w:tcBorders>
            <w:vAlign w:val="center"/>
          </w:tcPr>
          <w:p w14:paraId="58349FDE" w14:textId="7111C18E" w:rsidR="00707D4C" w:rsidRPr="00BF5CC3" w:rsidRDefault="006D6BD7"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7.3</w:t>
            </w:r>
          </w:p>
        </w:tc>
      </w:tr>
      <w:tr w:rsidR="00707D4C" w:rsidRPr="00BF5CC3" w14:paraId="5338981C"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07B1967"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D8A3CF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B52951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A2DA13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38F88DC" w14:textId="61F3B345"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7</w:t>
            </w:r>
            <w:r w:rsidRPr="00BF5CC3">
              <w:rPr>
                <w:rFonts w:asciiTheme="minorHAnsi" w:hAnsiTheme="minorHAnsi" w:cstheme="minorHAnsi"/>
                <w:sz w:val="18"/>
                <w:szCs w:val="18"/>
              </w:rPr>
              <w:t>.</w:t>
            </w:r>
            <w:r w:rsidR="00840231">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448248BF" w14:textId="2628124A"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sidR="00840231" w:rsidRPr="00BF5CC3">
              <w:rPr>
                <w:rFonts w:asciiTheme="minorHAnsi" w:hAnsiTheme="minorHAnsi" w:cstheme="minorHAnsi"/>
                <w:sz w:val="18"/>
                <w:szCs w:val="18"/>
              </w:rPr>
              <w:t>9</w:t>
            </w:r>
            <w:r w:rsidR="00840231">
              <w:rPr>
                <w:rFonts w:asciiTheme="minorHAnsi" w:hAnsiTheme="minorHAnsi" w:cstheme="minorHAnsi"/>
                <w:sz w:val="18"/>
                <w:szCs w:val="18"/>
              </w:rPr>
              <w:t>7</w:t>
            </w:r>
            <w:r w:rsidR="00840231" w:rsidRPr="00BF5CC3">
              <w:rPr>
                <w:rFonts w:asciiTheme="minorHAnsi" w:hAnsiTheme="minorHAnsi" w:cstheme="minorHAnsi"/>
                <w:sz w:val="18"/>
                <w:szCs w:val="18"/>
              </w:rPr>
              <w:t>.</w:t>
            </w:r>
            <w:r w:rsidR="00840231">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552DA5A5" w14:textId="587BF30D"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7</w:t>
            </w:r>
            <w:r w:rsidRPr="00BF5CC3">
              <w:rPr>
                <w:rFonts w:asciiTheme="minorHAnsi" w:hAnsiTheme="minorHAnsi" w:cstheme="minorHAnsi"/>
                <w:sz w:val="18"/>
                <w:szCs w:val="18"/>
              </w:rPr>
              <w:t>.</w:t>
            </w:r>
            <w:r>
              <w:rPr>
                <w:rFonts w:asciiTheme="minorHAnsi" w:hAnsiTheme="minorHAnsi" w:cstheme="minorHAnsi"/>
                <w:sz w:val="18"/>
                <w:szCs w:val="18"/>
              </w:rPr>
              <w:t>5</w:t>
            </w:r>
          </w:p>
        </w:tc>
      </w:tr>
      <w:tr w:rsidR="00707D4C" w:rsidRPr="00BF5CC3" w14:paraId="63C69E0B"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D305CF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n26</w:t>
            </w:r>
          </w:p>
        </w:tc>
        <w:tc>
          <w:tcPr>
            <w:tcW w:w="1152" w:type="dxa"/>
            <w:tcBorders>
              <w:top w:val="single" w:sz="4" w:space="0" w:color="auto"/>
              <w:left w:val="single" w:sz="4" w:space="0" w:color="auto"/>
              <w:bottom w:val="single" w:sz="4" w:space="0" w:color="auto"/>
              <w:right w:val="single" w:sz="4" w:space="0" w:color="auto"/>
            </w:tcBorders>
            <w:vAlign w:val="center"/>
          </w:tcPr>
          <w:p w14:paraId="036B2DB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1C4E7D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9FE3B2E" w14:textId="28D8D903"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8</w:t>
            </w:r>
            <w:r w:rsidRPr="00BF5CC3">
              <w:rPr>
                <w:rFonts w:asciiTheme="minorHAnsi" w:hAnsiTheme="minorHAnsi" w:cstheme="minorHAnsi"/>
                <w:sz w:val="18"/>
                <w:szCs w:val="18"/>
              </w:rPr>
              <w:t>.</w:t>
            </w:r>
            <w:r w:rsidR="00840231">
              <w:rPr>
                <w:rFonts w:asciiTheme="minorHAnsi" w:hAnsiTheme="minorHAnsi" w:cstheme="minorHAnsi"/>
                <w:sz w:val="18"/>
                <w:szCs w:val="18"/>
              </w:rPr>
              <w:t>3</w:t>
            </w:r>
          </w:p>
        </w:tc>
        <w:tc>
          <w:tcPr>
            <w:tcW w:w="1152" w:type="dxa"/>
            <w:tcBorders>
              <w:top w:val="single" w:sz="4" w:space="0" w:color="auto"/>
              <w:left w:val="single" w:sz="4" w:space="0" w:color="auto"/>
              <w:bottom w:val="single" w:sz="4" w:space="0" w:color="auto"/>
              <w:right w:val="single" w:sz="4" w:space="0" w:color="auto"/>
            </w:tcBorders>
            <w:vAlign w:val="center"/>
          </w:tcPr>
          <w:p w14:paraId="69313005" w14:textId="544BAE10"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3</w:t>
            </w:r>
          </w:p>
        </w:tc>
        <w:tc>
          <w:tcPr>
            <w:tcW w:w="1152" w:type="dxa"/>
            <w:tcBorders>
              <w:top w:val="single" w:sz="4" w:space="0" w:color="auto"/>
              <w:left w:val="single" w:sz="4" w:space="0" w:color="auto"/>
              <w:bottom w:val="single" w:sz="4" w:space="0" w:color="auto"/>
              <w:right w:val="single" w:sz="4" w:space="0" w:color="auto"/>
            </w:tcBorders>
            <w:vAlign w:val="center"/>
          </w:tcPr>
          <w:p w14:paraId="1F0C27A1" w14:textId="15D1237D"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3</w:t>
            </w:r>
          </w:p>
        </w:tc>
        <w:tc>
          <w:tcPr>
            <w:tcW w:w="1152" w:type="dxa"/>
            <w:tcBorders>
              <w:top w:val="single" w:sz="4" w:space="0" w:color="auto"/>
              <w:left w:val="single" w:sz="4" w:space="0" w:color="auto"/>
              <w:bottom w:val="single" w:sz="4" w:space="0" w:color="auto"/>
              <w:right w:val="single" w:sz="4" w:space="0" w:color="auto"/>
            </w:tcBorders>
            <w:vAlign w:val="center"/>
          </w:tcPr>
          <w:p w14:paraId="30590FF9" w14:textId="4407D200"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3</w:t>
            </w:r>
          </w:p>
        </w:tc>
      </w:tr>
      <w:tr w:rsidR="00707D4C" w:rsidRPr="00BF5CC3" w14:paraId="26FA79F0"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5A9FCF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55B4C7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A90D01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08CB796"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16BC12C" w14:textId="3C4FF8F0"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8</w:t>
            </w:r>
            <w:r w:rsidRPr="00BF5CC3">
              <w:rPr>
                <w:rFonts w:asciiTheme="minorHAnsi" w:hAnsiTheme="minorHAnsi" w:cstheme="minorHAnsi"/>
                <w:sz w:val="18"/>
                <w:szCs w:val="18"/>
              </w:rPr>
              <w:t>.</w:t>
            </w:r>
            <w:r w:rsidR="00840231">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3DDE79FE" w14:textId="0B7CC805"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1AFAEA48" w14:textId="4B26987C"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5</w:t>
            </w:r>
          </w:p>
        </w:tc>
      </w:tr>
      <w:tr w:rsidR="00707D4C" w:rsidRPr="00BF5CC3" w14:paraId="5769C394"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7224C55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n28</w:t>
            </w:r>
          </w:p>
        </w:tc>
        <w:tc>
          <w:tcPr>
            <w:tcW w:w="1152" w:type="dxa"/>
            <w:tcBorders>
              <w:top w:val="single" w:sz="4" w:space="0" w:color="auto"/>
              <w:left w:val="single" w:sz="4" w:space="0" w:color="auto"/>
              <w:bottom w:val="single" w:sz="4" w:space="0" w:color="auto"/>
              <w:right w:val="single" w:sz="4" w:space="0" w:color="auto"/>
            </w:tcBorders>
            <w:vAlign w:val="center"/>
          </w:tcPr>
          <w:p w14:paraId="07B3ED6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CA67A6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9B39FC9" w14:textId="7BEB4781"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9</w:t>
            </w:r>
            <w:r w:rsidRPr="00BF5CC3">
              <w:rPr>
                <w:rFonts w:asciiTheme="minorHAnsi" w:hAnsiTheme="minorHAnsi" w:cstheme="minorHAnsi"/>
                <w:sz w:val="18"/>
                <w:szCs w:val="18"/>
              </w:rPr>
              <w:t>.</w:t>
            </w:r>
            <w:r w:rsidR="00840231">
              <w:rPr>
                <w:rFonts w:asciiTheme="minorHAnsi" w:hAnsiTheme="minorHAnsi" w:cstheme="minorHAnsi"/>
                <w:sz w:val="18"/>
                <w:szCs w:val="18"/>
              </w:rPr>
              <w:t>3</w:t>
            </w:r>
          </w:p>
        </w:tc>
        <w:tc>
          <w:tcPr>
            <w:tcW w:w="1152" w:type="dxa"/>
            <w:tcBorders>
              <w:top w:val="single" w:sz="4" w:space="0" w:color="auto"/>
              <w:left w:val="single" w:sz="4" w:space="0" w:color="auto"/>
              <w:bottom w:val="single" w:sz="4" w:space="0" w:color="auto"/>
              <w:right w:val="single" w:sz="4" w:space="0" w:color="auto"/>
            </w:tcBorders>
            <w:vAlign w:val="center"/>
          </w:tcPr>
          <w:p w14:paraId="3B05A2FC" w14:textId="333981F6"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3</w:t>
            </w:r>
          </w:p>
        </w:tc>
        <w:tc>
          <w:tcPr>
            <w:tcW w:w="1152" w:type="dxa"/>
            <w:tcBorders>
              <w:top w:val="single" w:sz="4" w:space="0" w:color="auto"/>
              <w:left w:val="single" w:sz="4" w:space="0" w:color="auto"/>
              <w:bottom w:val="single" w:sz="4" w:space="0" w:color="auto"/>
              <w:right w:val="single" w:sz="4" w:space="0" w:color="auto"/>
            </w:tcBorders>
            <w:vAlign w:val="center"/>
          </w:tcPr>
          <w:p w14:paraId="624A6387" w14:textId="463083C4"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3</w:t>
            </w:r>
          </w:p>
        </w:tc>
        <w:tc>
          <w:tcPr>
            <w:tcW w:w="1152" w:type="dxa"/>
            <w:tcBorders>
              <w:top w:val="single" w:sz="4" w:space="0" w:color="auto"/>
              <w:left w:val="single" w:sz="4" w:space="0" w:color="auto"/>
              <w:bottom w:val="single" w:sz="4" w:space="0" w:color="auto"/>
              <w:right w:val="single" w:sz="4" w:space="0" w:color="auto"/>
            </w:tcBorders>
            <w:vAlign w:val="center"/>
          </w:tcPr>
          <w:p w14:paraId="5AD924E8" w14:textId="6755AB6B"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3</w:t>
            </w:r>
          </w:p>
        </w:tc>
      </w:tr>
      <w:tr w:rsidR="00707D4C" w:rsidRPr="00BF5CC3" w14:paraId="702218D0"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F80E2CE"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E89AAB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267ED7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80D37FB"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E2984E8" w14:textId="64CCC3CC"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9.5</w:t>
            </w:r>
          </w:p>
        </w:tc>
        <w:tc>
          <w:tcPr>
            <w:tcW w:w="1152" w:type="dxa"/>
            <w:tcBorders>
              <w:top w:val="single" w:sz="4" w:space="0" w:color="auto"/>
              <w:left w:val="single" w:sz="4" w:space="0" w:color="auto"/>
              <w:bottom w:val="single" w:sz="4" w:space="0" w:color="auto"/>
              <w:right w:val="single" w:sz="4" w:space="0" w:color="auto"/>
            </w:tcBorders>
            <w:vAlign w:val="center"/>
          </w:tcPr>
          <w:p w14:paraId="59DC8143" w14:textId="36680EE7"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9.5</w:t>
            </w:r>
          </w:p>
        </w:tc>
        <w:tc>
          <w:tcPr>
            <w:tcW w:w="1152" w:type="dxa"/>
            <w:tcBorders>
              <w:top w:val="single" w:sz="4" w:space="0" w:color="auto"/>
              <w:left w:val="single" w:sz="4" w:space="0" w:color="auto"/>
              <w:bottom w:val="single" w:sz="4" w:space="0" w:color="auto"/>
              <w:right w:val="single" w:sz="4" w:space="0" w:color="auto"/>
            </w:tcBorders>
            <w:vAlign w:val="center"/>
          </w:tcPr>
          <w:p w14:paraId="7B57BE07" w14:textId="01C50C8B"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9.5</w:t>
            </w:r>
          </w:p>
        </w:tc>
      </w:tr>
      <w:tr w:rsidR="00707D4C" w:rsidRPr="00BF5CC3" w14:paraId="092A2C54"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671ED09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n30</w:t>
            </w:r>
          </w:p>
        </w:tc>
        <w:tc>
          <w:tcPr>
            <w:tcW w:w="1152" w:type="dxa"/>
            <w:tcBorders>
              <w:top w:val="single" w:sz="4" w:space="0" w:color="auto"/>
              <w:left w:val="single" w:sz="4" w:space="0" w:color="auto"/>
              <w:bottom w:val="single" w:sz="4" w:space="0" w:color="auto"/>
              <w:right w:val="single" w:sz="4" w:space="0" w:color="auto"/>
            </w:tcBorders>
            <w:vAlign w:val="center"/>
          </w:tcPr>
          <w:p w14:paraId="2434C90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81211A1" w14:textId="63F7D9D2"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w:t>
            </w:r>
            <w:r w:rsidR="006D6BD7">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083B046A" w14:textId="40AC4843"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w:t>
            </w:r>
            <w:r w:rsidR="00840231">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5B250F74" w14:textId="098F080A"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w:t>
            </w:r>
            <w:r w:rsidR="00840231">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37CEB0C7"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F60A1C1" w14:textId="77777777" w:rsidR="00707D4C" w:rsidRPr="00BF5CC3" w:rsidRDefault="00707D4C" w:rsidP="004A7442">
            <w:pPr>
              <w:jc w:val="center"/>
              <w:rPr>
                <w:rFonts w:asciiTheme="minorHAnsi" w:hAnsiTheme="minorHAnsi" w:cstheme="minorHAnsi"/>
                <w:sz w:val="18"/>
                <w:szCs w:val="18"/>
              </w:rPr>
            </w:pPr>
          </w:p>
        </w:tc>
      </w:tr>
      <w:tr w:rsidR="00707D4C" w:rsidRPr="00BF5CC3" w14:paraId="6F5C88E0"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1F3435F"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C6C577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3648D21" w14:textId="7087533E"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w:t>
            </w:r>
            <w:r w:rsidR="006D6BD7">
              <w:rPr>
                <w:rFonts w:asciiTheme="minorHAnsi" w:hAnsiTheme="minorHAnsi" w:cstheme="minorHAnsi"/>
                <w:sz w:val="18"/>
                <w:szCs w:val="18"/>
              </w:rPr>
              <w:t>2</w:t>
            </w:r>
          </w:p>
        </w:tc>
        <w:tc>
          <w:tcPr>
            <w:tcW w:w="1152" w:type="dxa"/>
            <w:tcBorders>
              <w:top w:val="single" w:sz="4" w:space="0" w:color="auto"/>
              <w:left w:val="single" w:sz="4" w:space="0" w:color="auto"/>
              <w:bottom w:val="single" w:sz="4" w:space="0" w:color="auto"/>
              <w:right w:val="single" w:sz="4" w:space="0" w:color="auto"/>
            </w:tcBorders>
            <w:vAlign w:val="center"/>
          </w:tcPr>
          <w:p w14:paraId="03871278"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FDC3326" w14:textId="1F4578B9"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-99.</w:t>
            </w:r>
            <w:r w:rsidR="00840231">
              <w:rPr>
                <w:rFonts w:asciiTheme="minorHAnsi" w:hAnsiTheme="minorHAnsi" w:cstheme="minorHAnsi"/>
                <w:sz w:val="18"/>
                <w:szCs w:val="18"/>
              </w:rPr>
              <w:t>7</w:t>
            </w:r>
          </w:p>
        </w:tc>
        <w:tc>
          <w:tcPr>
            <w:tcW w:w="1152" w:type="dxa"/>
            <w:tcBorders>
              <w:top w:val="single" w:sz="4" w:space="0" w:color="auto"/>
              <w:left w:val="single" w:sz="4" w:space="0" w:color="auto"/>
              <w:bottom w:val="single" w:sz="4" w:space="0" w:color="auto"/>
              <w:right w:val="single" w:sz="4" w:space="0" w:color="auto"/>
            </w:tcBorders>
            <w:vAlign w:val="center"/>
          </w:tcPr>
          <w:p w14:paraId="6DA3236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692F8B9" w14:textId="77777777" w:rsidR="00707D4C" w:rsidRPr="00BF5CC3" w:rsidRDefault="00707D4C" w:rsidP="004A7442">
            <w:pPr>
              <w:jc w:val="center"/>
              <w:rPr>
                <w:rFonts w:asciiTheme="minorHAnsi" w:hAnsiTheme="minorHAnsi" w:cstheme="minorHAnsi"/>
                <w:sz w:val="18"/>
                <w:szCs w:val="18"/>
              </w:rPr>
            </w:pPr>
          </w:p>
        </w:tc>
      </w:tr>
      <w:tr w:rsidR="00707D4C" w:rsidRPr="00BF5CC3" w14:paraId="2380A379"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4BFBF80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n65</w:t>
            </w:r>
          </w:p>
        </w:tc>
        <w:tc>
          <w:tcPr>
            <w:tcW w:w="1152" w:type="dxa"/>
            <w:tcBorders>
              <w:top w:val="single" w:sz="4" w:space="0" w:color="auto"/>
              <w:left w:val="single" w:sz="4" w:space="0" w:color="auto"/>
              <w:bottom w:val="single" w:sz="4" w:space="0" w:color="auto"/>
              <w:right w:val="single" w:sz="4" w:space="0" w:color="auto"/>
            </w:tcBorders>
            <w:vAlign w:val="center"/>
          </w:tcPr>
          <w:p w14:paraId="1C66174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398D61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695AFB03" w14:textId="31F27D2C"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sidR="00840231">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25C922E" w14:textId="56A0BC7C"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460E4BA" w14:textId="14F8909A"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4336A44" w14:textId="32A33EF0"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r>
      <w:tr w:rsidR="00707D4C" w:rsidRPr="00BF5CC3" w14:paraId="021524DC"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90C1A99"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065178F"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145705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1FF46818"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E4A2D71" w14:textId="47F3BC0A"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sidR="00840231">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7EBE4840" w14:textId="76D160C4"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64E6B75C" w14:textId="41DF4A87"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r>
      <w:tr w:rsidR="00840231" w:rsidRPr="00BF5CC3" w14:paraId="03B522ED"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0033B6A3"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n66</w:t>
            </w:r>
          </w:p>
        </w:tc>
        <w:tc>
          <w:tcPr>
            <w:tcW w:w="1152" w:type="dxa"/>
            <w:tcBorders>
              <w:top w:val="single" w:sz="4" w:space="0" w:color="auto"/>
              <w:left w:val="single" w:sz="4" w:space="0" w:color="auto"/>
              <w:bottom w:val="single" w:sz="4" w:space="0" w:color="auto"/>
              <w:right w:val="single" w:sz="4" w:space="0" w:color="auto"/>
            </w:tcBorders>
            <w:vAlign w:val="center"/>
          </w:tcPr>
          <w:p w14:paraId="5AF22CDC"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7AFD3C1"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4F5B428B" w14:textId="51BD198A"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B14A782" w14:textId="5FC81498"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26B1E56" w14:textId="19D32A54"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4277A9AD" w14:textId="384E1234"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r>
      <w:tr w:rsidR="00840231" w:rsidRPr="00BF5CC3" w14:paraId="7D92B7D6"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7097FBD" w14:textId="77777777" w:rsidR="00840231" w:rsidRPr="00BF5CC3" w:rsidRDefault="00840231" w:rsidP="00840231">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27664DB"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307EE51"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24E5B36" w14:textId="77777777" w:rsidR="00840231" w:rsidRPr="00BF5CC3" w:rsidRDefault="00840231" w:rsidP="00840231">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30E12E4" w14:textId="471B1EAD"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6DF77A5C" w14:textId="7608E27C"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A1E0AD7" w14:textId="7E110C8C"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r>
      <w:tr w:rsidR="00707D4C" w:rsidRPr="00BF5CC3" w14:paraId="306398A9"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00A395D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n70</w:t>
            </w:r>
          </w:p>
        </w:tc>
        <w:tc>
          <w:tcPr>
            <w:tcW w:w="1152" w:type="dxa"/>
            <w:tcBorders>
              <w:top w:val="single" w:sz="4" w:space="0" w:color="auto"/>
              <w:left w:val="single" w:sz="4" w:space="0" w:color="auto"/>
              <w:bottom w:val="single" w:sz="4" w:space="0" w:color="auto"/>
              <w:right w:val="single" w:sz="4" w:space="0" w:color="auto"/>
            </w:tcBorders>
            <w:vAlign w:val="center"/>
          </w:tcPr>
          <w:p w14:paraId="1EB9025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A9BD99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7F833B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7E5B7C5"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2C7DFC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8E1902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707D4C" w:rsidRPr="00BF5CC3" w14:paraId="2983E2D8"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77E44E3A"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C9A082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C3858A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8ACC764"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76A3C4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197D17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84C130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707D4C" w:rsidRPr="00BF5CC3" w14:paraId="1A033CD3"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43A23B6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n71</w:t>
            </w:r>
          </w:p>
        </w:tc>
        <w:tc>
          <w:tcPr>
            <w:tcW w:w="1152" w:type="dxa"/>
            <w:tcBorders>
              <w:top w:val="single" w:sz="4" w:space="0" w:color="auto"/>
              <w:left w:val="single" w:sz="4" w:space="0" w:color="auto"/>
              <w:bottom w:val="single" w:sz="4" w:space="0" w:color="auto"/>
              <w:right w:val="single" w:sz="4" w:space="0" w:color="auto"/>
            </w:tcBorders>
            <w:vAlign w:val="center"/>
          </w:tcPr>
          <w:p w14:paraId="41CCD9F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AD1ED5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28BB11A" w14:textId="02A89699"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8.0</w:t>
            </w:r>
          </w:p>
        </w:tc>
        <w:tc>
          <w:tcPr>
            <w:tcW w:w="1152" w:type="dxa"/>
            <w:tcBorders>
              <w:top w:val="single" w:sz="4" w:space="0" w:color="auto"/>
              <w:left w:val="single" w:sz="4" w:space="0" w:color="auto"/>
              <w:bottom w:val="single" w:sz="4" w:space="0" w:color="auto"/>
              <w:right w:val="single" w:sz="4" w:space="0" w:color="auto"/>
            </w:tcBorders>
            <w:vAlign w:val="center"/>
          </w:tcPr>
          <w:p w14:paraId="1415DB6F" w14:textId="3E9568C8"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8.0</w:t>
            </w:r>
          </w:p>
        </w:tc>
        <w:tc>
          <w:tcPr>
            <w:tcW w:w="1152" w:type="dxa"/>
            <w:tcBorders>
              <w:top w:val="single" w:sz="4" w:space="0" w:color="auto"/>
              <w:left w:val="single" w:sz="4" w:space="0" w:color="auto"/>
              <w:bottom w:val="single" w:sz="4" w:space="0" w:color="auto"/>
              <w:right w:val="single" w:sz="4" w:space="0" w:color="auto"/>
            </w:tcBorders>
            <w:vAlign w:val="center"/>
          </w:tcPr>
          <w:p w14:paraId="258FF284" w14:textId="5B4A6A54"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8.0</w:t>
            </w:r>
          </w:p>
        </w:tc>
        <w:tc>
          <w:tcPr>
            <w:tcW w:w="1152" w:type="dxa"/>
            <w:tcBorders>
              <w:top w:val="single" w:sz="4" w:space="0" w:color="auto"/>
              <w:left w:val="single" w:sz="4" w:space="0" w:color="auto"/>
              <w:bottom w:val="single" w:sz="4" w:space="0" w:color="auto"/>
              <w:right w:val="single" w:sz="4" w:space="0" w:color="auto"/>
            </w:tcBorders>
            <w:vAlign w:val="center"/>
          </w:tcPr>
          <w:p w14:paraId="1E57667B" w14:textId="6F9B883A"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8.0</w:t>
            </w:r>
          </w:p>
        </w:tc>
      </w:tr>
      <w:tr w:rsidR="00707D4C" w:rsidRPr="00BF5CC3" w14:paraId="3389C3EF"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94130B7"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4F6899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10926A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71D4C87"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A0DD227" w14:textId="31720ADD"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8</w:t>
            </w:r>
            <w:r w:rsidRPr="00BF5CC3">
              <w:rPr>
                <w:rFonts w:asciiTheme="minorHAnsi" w:hAnsiTheme="minorHAnsi" w:cstheme="minorHAnsi"/>
                <w:sz w:val="18"/>
                <w:szCs w:val="18"/>
              </w:rPr>
              <w:t>.</w:t>
            </w:r>
            <w:r w:rsidR="00840231">
              <w:rPr>
                <w:rFonts w:asciiTheme="minorHAnsi" w:hAnsiTheme="minorHAnsi" w:cstheme="minorHAnsi"/>
                <w:sz w:val="18"/>
                <w:szCs w:val="18"/>
              </w:rPr>
              <w:t>2</w:t>
            </w:r>
          </w:p>
        </w:tc>
        <w:tc>
          <w:tcPr>
            <w:tcW w:w="1152" w:type="dxa"/>
            <w:tcBorders>
              <w:top w:val="single" w:sz="4" w:space="0" w:color="auto"/>
              <w:left w:val="single" w:sz="4" w:space="0" w:color="auto"/>
              <w:bottom w:val="single" w:sz="4" w:space="0" w:color="auto"/>
              <w:right w:val="single" w:sz="4" w:space="0" w:color="auto"/>
            </w:tcBorders>
            <w:vAlign w:val="center"/>
          </w:tcPr>
          <w:p w14:paraId="3F43E66E" w14:textId="4152BE30"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2</w:t>
            </w:r>
          </w:p>
        </w:tc>
        <w:tc>
          <w:tcPr>
            <w:tcW w:w="1152" w:type="dxa"/>
            <w:tcBorders>
              <w:top w:val="single" w:sz="4" w:space="0" w:color="auto"/>
              <w:left w:val="single" w:sz="4" w:space="0" w:color="auto"/>
              <w:bottom w:val="single" w:sz="4" w:space="0" w:color="auto"/>
              <w:right w:val="single" w:sz="4" w:space="0" w:color="auto"/>
            </w:tcBorders>
            <w:vAlign w:val="center"/>
          </w:tcPr>
          <w:p w14:paraId="2AEBCFA5" w14:textId="0E07D96A"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2</w:t>
            </w:r>
          </w:p>
        </w:tc>
      </w:tr>
      <w:tr w:rsidR="00840231" w:rsidRPr="00BF5CC3" w14:paraId="4D276BE3"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472E7D3E"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n74</w:t>
            </w:r>
          </w:p>
        </w:tc>
        <w:tc>
          <w:tcPr>
            <w:tcW w:w="1152" w:type="dxa"/>
            <w:tcBorders>
              <w:top w:val="single" w:sz="4" w:space="0" w:color="auto"/>
              <w:left w:val="single" w:sz="4" w:space="0" w:color="auto"/>
              <w:bottom w:val="single" w:sz="4" w:space="0" w:color="auto"/>
              <w:right w:val="single" w:sz="4" w:space="0" w:color="auto"/>
            </w:tcBorders>
            <w:vAlign w:val="center"/>
          </w:tcPr>
          <w:p w14:paraId="5D87900F"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4AE75CD"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3EA17F6" w14:textId="3E26F5F8"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6A5EDB7" w14:textId="451C8149"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069D6BE9" w14:textId="0A812D44"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04188BC" w14:textId="0AFE4713"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840231" w:rsidRPr="00BF5CC3" w14:paraId="34169CA6"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7C62CA43" w14:textId="77777777" w:rsidR="00840231" w:rsidRPr="00BF5CC3" w:rsidRDefault="00840231" w:rsidP="00840231">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4F674A2"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DE55447"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1DEF126" w14:textId="77777777" w:rsidR="00840231" w:rsidRPr="00BF5CC3" w:rsidRDefault="00840231" w:rsidP="00840231">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0D611F9" w14:textId="1269439F"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F7C6F1F" w14:textId="0DA98301"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3BFE73B" w14:textId="75F92176"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840231" w:rsidRPr="00BF5CC3" w14:paraId="0C449971"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62845A74"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n85</w:t>
            </w:r>
          </w:p>
        </w:tc>
        <w:tc>
          <w:tcPr>
            <w:tcW w:w="1152" w:type="dxa"/>
            <w:tcBorders>
              <w:top w:val="single" w:sz="4" w:space="0" w:color="auto"/>
              <w:left w:val="single" w:sz="4" w:space="0" w:color="auto"/>
              <w:bottom w:val="single" w:sz="4" w:space="0" w:color="auto"/>
              <w:right w:val="single" w:sz="4" w:space="0" w:color="auto"/>
            </w:tcBorders>
            <w:vAlign w:val="center"/>
          </w:tcPr>
          <w:p w14:paraId="0A8EFF4B"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AE489FC" w14:textId="6C41324E"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25/2</w:t>
            </w:r>
            <w:r>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1C8E42B2" w14:textId="200363AA"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18A15858" w14:textId="23D792A9"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00C6EBDC" w14:textId="56108B21"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-97.</w:t>
            </w:r>
            <w:r>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6A52F9C3" w14:textId="77777777" w:rsidR="00840231" w:rsidRPr="00BF5CC3" w:rsidRDefault="00840231" w:rsidP="00840231">
            <w:pPr>
              <w:jc w:val="center"/>
              <w:rPr>
                <w:rFonts w:asciiTheme="minorHAnsi" w:hAnsiTheme="minorHAnsi" w:cstheme="minorHAnsi"/>
                <w:sz w:val="18"/>
                <w:szCs w:val="18"/>
              </w:rPr>
            </w:pPr>
          </w:p>
        </w:tc>
      </w:tr>
      <w:tr w:rsidR="00840231" w:rsidRPr="00BF5CC3" w14:paraId="1F7EE00C"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EBF3CB2" w14:textId="77777777" w:rsidR="00840231" w:rsidRPr="00BF5CC3" w:rsidRDefault="00840231" w:rsidP="00840231">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9885ECB" w14:textId="77777777"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FA95B54" w14:textId="089C3C9D"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12/1</w:t>
            </w:r>
            <w:r>
              <w:rPr>
                <w:rFonts w:asciiTheme="minorHAnsi" w:hAnsiTheme="minorHAnsi" w:cstheme="minorHAnsi"/>
                <w:sz w:val="18"/>
                <w:szCs w:val="18"/>
              </w:rPr>
              <w:t>2</w:t>
            </w:r>
          </w:p>
        </w:tc>
        <w:tc>
          <w:tcPr>
            <w:tcW w:w="1152" w:type="dxa"/>
            <w:tcBorders>
              <w:top w:val="single" w:sz="4" w:space="0" w:color="auto"/>
              <w:left w:val="single" w:sz="4" w:space="0" w:color="auto"/>
              <w:bottom w:val="single" w:sz="4" w:space="0" w:color="auto"/>
              <w:right w:val="single" w:sz="4" w:space="0" w:color="auto"/>
            </w:tcBorders>
            <w:vAlign w:val="center"/>
          </w:tcPr>
          <w:p w14:paraId="6F21673A" w14:textId="77777777" w:rsidR="00840231" w:rsidRPr="00BF5CC3" w:rsidRDefault="00840231" w:rsidP="00840231">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F82015F" w14:textId="17668A64"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697B8987" w14:textId="1CA67A55" w:rsidR="00840231" w:rsidRPr="00BF5CC3" w:rsidRDefault="00840231" w:rsidP="00840231">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4357EF29" w14:textId="77777777" w:rsidR="00840231" w:rsidRPr="00BF5CC3" w:rsidRDefault="00840231" w:rsidP="00840231">
            <w:pPr>
              <w:jc w:val="center"/>
              <w:rPr>
                <w:rFonts w:asciiTheme="minorHAnsi" w:hAnsiTheme="minorHAnsi" w:cstheme="minorHAnsi"/>
                <w:sz w:val="18"/>
                <w:szCs w:val="18"/>
              </w:rPr>
            </w:pPr>
          </w:p>
        </w:tc>
      </w:tr>
      <w:tr w:rsidR="00707D4C" w:rsidRPr="00BF5CC3" w14:paraId="196EBF0C" w14:textId="77777777" w:rsidTr="004A7442">
        <w:trPr>
          <w:trHeight w:hRule="exact" w:val="230"/>
          <w:jc w:val="center"/>
        </w:trPr>
        <w:tc>
          <w:tcPr>
            <w:tcW w:w="1296" w:type="dxa"/>
            <w:tcBorders>
              <w:left w:val="single" w:sz="4" w:space="0" w:color="auto"/>
              <w:right w:val="single" w:sz="4" w:space="0" w:color="auto"/>
            </w:tcBorders>
            <w:vAlign w:val="center"/>
          </w:tcPr>
          <w:p w14:paraId="6165F24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n91</w:t>
            </w:r>
          </w:p>
        </w:tc>
        <w:tc>
          <w:tcPr>
            <w:tcW w:w="1152" w:type="dxa"/>
            <w:tcBorders>
              <w:top w:val="single" w:sz="4" w:space="0" w:color="auto"/>
              <w:left w:val="single" w:sz="4" w:space="0" w:color="auto"/>
              <w:bottom w:val="single" w:sz="4" w:space="0" w:color="auto"/>
              <w:right w:val="single" w:sz="4" w:space="0" w:color="auto"/>
            </w:tcBorders>
            <w:vAlign w:val="center"/>
          </w:tcPr>
          <w:p w14:paraId="1F0C069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B660B0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4C0DCA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5DE1B2E"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4C5A11B"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CC26A25" w14:textId="77777777" w:rsidR="00707D4C" w:rsidRPr="00BF5CC3" w:rsidRDefault="00707D4C" w:rsidP="004A7442">
            <w:pPr>
              <w:jc w:val="center"/>
              <w:rPr>
                <w:rFonts w:asciiTheme="minorHAnsi" w:hAnsiTheme="minorHAnsi" w:cstheme="minorHAnsi"/>
                <w:sz w:val="18"/>
                <w:szCs w:val="18"/>
              </w:rPr>
            </w:pPr>
          </w:p>
        </w:tc>
      </w:tr>
      <w:tr w:rsidR="00707D4C" w:rsidRPr="00BF5CC3" w14:paraId="7E501149"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28A0178A"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n92</w:t>
            </w:r>
          </w:p>
        </w:tc>
        <w:tc>
          <w:tcPr>
            <w:tcW w:w="1152" w:type="dxa"/>
            <w:tcBorders>
              <w:top w:val="single" w:sz="4" w:space="0" w:color="auto"/>
              <w:left w:val="single" w:sz="4" w:space="0" w:color="auto"/>
              <w:bottom w:val="single" w:sz="4" w:space="0" w:color="auto"/>
              <w:right w:val="single" w:sz="4" w:space="0" w:color="auto"/>
            </w:tcBorders>
            <w:vAlign w:val="center"/>
          </w:tcPr>
          <w:p w14:paraId="20B3CB1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C82456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CACA442"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62641C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4B66C4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0564926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707D4C" w:rsidRPr="00BF5CC3" w14:paraId="79295FD0"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0B4285C"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A7D419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24A147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F003EE5"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779C85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0607495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6096182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707D4C" w:rsidRPr="00BF5CC3" w14:paraId="30098BA3" w14:textId="77777777" w:rsidTr="004A7442">
        <w:trPr>
          <w:trHeight w:hRule="exact" w:val="230"/>
          <w:jc w:val="center"/>
        </w:trPr>
        <w:tc>
          <w:tcPr>
            <w:tcW w:w="1296" w:type="dxa"/>
            <w:tcBorders>
              <w:left w:val="single" w:sz="4" w:space="0" w:color="auto"/>
              <w:right w:val="single" w:sz="4" w:space="0" w:color="auto"/>
            </w:tcBorders>
            <w:vAlign w:val="center"/>
          </w:tcPr>
          <w:p w14:paraId="434DB1F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n93</w:t>
            </w:r>
          </w:p>
        </w:tc>
        <w:tc>
          <w:tcPr>
            <w:tcW w:w="1152" w:type="dxa"/>
            <w:tcBorders>
              <w:top w:val="single" w:sz="4" w:space="0" w:color="auto"/>
              <w:left w:val="single" w:sz="4" w:space="0" w:color="auto"/>
              <w:bottom w:val="single" w:sz="4" w:space="0" w:color="auto"/>
              <w:right w:val="single" w:sz="4" w:space="0" w:color="auto"/>
            </w:tcBorders>
            <w:vAlign w:val="center"/>
          </w:tcPr>
          <w:p w14:paraId="16B2017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5EF01CE"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D2511ED"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22DA5FD"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C459C2B"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58525D8" w14:textId="77777777" w:rsidR="00707D4C" w:rsidRPr="00BF5CC3" w:rsidRDefault="00707D4C" w:rsidP="004A7442">
            <w:pPr>
              <w:jc w:val="center"/>
              <w:rPr>
                <w:rFonts w:asciiTheme="minorHAnsi" w:hAnsiTheme="minorHAnsi" w:cstheme="minorHAnsi"/>
                <w:sz w:val="18"/>
                <w:szCs w:val="18"/>
              </w:rPr>
            </w:pPr>
          </w:p>
        </w:tc>
      </w:tr>
      <w:tr w:rsidR="00707D4C" w:rsidRPr="00BF5CC3" w14:paraId="0C100E40"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0BD6B29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n94</w:t>
            </w:r>
          </w:p>
        </w:tc>
        <w:tc>
          <w:tcPr>
            <w:tcW w:w="1152" w:type="dxa"/>
            <w:tcBorders>
              <w:top w:val="single" w:sz="4" w:space="0" w:color="auto"/>
              <w:left w:val="single" w:sz="4" w:space="0" w:color="auto"/>
              <w:bottom w:val="single" w:sz="4" w:space="0" w:color="auto"/>
              <w:right w:val="single" w:sz="4" w:space="0" w:color="auto"/>
            </w:tcBorders>
            <w:vAlign w:val="center"/>
          </w:tcPr>
          <w:p w14:paraId="468EA8F1"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9F40E13"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52CCD7A7"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779F8F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D50C04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DEDEFA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707D4C" w:rsidRPr="00BF5CC3" w14:paraId="2F9E06C2"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EFF5749"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4C4618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CDEB2B0"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0679F5B0"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FD31C36"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30EDEAB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3252DABB"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707D4C" w:rsidRPr="00BF5CC3" w14:paraId="5837778E"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5C761D9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n105</w:t>
            </w:r>
          </w:p>
        </w:tc>
        <w:tc>
          <w:tcPr>
            <w:tcW w:w="1152" w:type="dxa"/>
            <w:tcBorders>
              <w:top w:val="single" w:sz="4" w:space="0" w:color="auto"/>
              <w:left w:val="single" w:sz="4" w:space="0" w:color="auto"/>
              <w:bottom w:val="single" w:sz="4" w:space="0" w:color="auto"/>
              <w:right w:val="single" w:sz="4" w:space="0" w:color="auto"/>
            </w:tcBorders>
            <w:vAlign w:val="center"/>
          </w:tcPr>
          <w:p w14:paraId="3A5AE168"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B8636A9"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6EBD01A" w14:textId="4EE78F44"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8</w:t>
            </w:r>
            <w:r w:rsidRPr="00BF5CC3">
              <w:rPr>
                <w:rFonts w:asciiTheme="minorHAnsi" w:hAnsiTheme="minorHAnsi" w:cstheme="minorHAnsi"/>
                <w:sz w:val="18"/>
                <w:szCs w:val="18"/>
              </w:rPr>
              <w:t>.</w:t>
            </w:r>
            <w:r w:rsidR="00840231">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4F9B6610" w14:textId="071DAFFE"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17A74DF4" w14:textId="173053DF"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086650D4" w14:textId="2691AFC9"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w:t>
            </w:r>
            <w:r w:rsidRPr="00BF5CC3">
              <w:rPr>
                <w:rFonts w:asciiTheme="minorHAnsi" w:hAnsiTheme="minorHAnsi" w:cstheme="minorHAnsi"/>
                <w:sz w:val="18"/>
                <w:szCs w:val="18"/>
              </w:rPr>
              <w:t>.</w:t>
            </w:r>
            <w:r>
              <w:rPr>
                <w:rFonts w:asciiTheme="minorHAnsi" w:hAnsiTheme="minorHAnsi" w:cstheme="minorHAnsi"/>
                <w:sz w:val="18"/>
                <w:szCs w:val="18"/>
              </w:rPr>
              <w:t>0</w:t>
            </w:r>
          </w:p>
        </w:tc>
      </w:tr>
      <w:tr w:rsidR="00707D4C" w:rsidRPr="00BF5CC3" w14:paraId="7B395D8F" w14:textId="77777777" w:rsidTr="004A7442">
        <w:trPr>
          <w:trHeight w:hRule="exact" w:val="230"/>
          <w:jc w:val="center"/>
        </w:trPr>
        <w:tc>
          <w:tcPr>
            <w:tcW w:w="1296" w:type="dxa"/>
            <w:vMerge/>
            <w:tcBorders>
              <w:left w:val="single" w:sz="4" w:space="0" w:color="auto"/>
              <w:right w:val="single" w:sz="4" w:space="0" w:color="auto"/>
            </w:tcBorders>
            <w:vAlign w:val="center"/>
          </w:tcPr>
          <w:p w14:paraId="62F278AC"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left w:val="single" w:sz="4" w:space="0" w:color="auto"/>
            </w:tcBorders>
            <w:vAlign w:val="center"/>
          </w:tcPr>
          <w:p w14:paraId="0B0C4284"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tcBorders>
            <w:vAlign w:val="center"/>
          </w:tcPr>
          <w:p w14:paraId="7060883C" w14:textId="77777777"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tcBorders>
            <w:vAlign w:val="center"/>
          </w:tcPr>
          <w:p w14:paraId="42574E2C" w14:textId="77777777" w:rsidR="00707D4C" w:rsidRPr="00BF5CC3" w:rsidRDefault="00707D4C" w:rsidP="004A7442">
            <w:pPr>
              <w:jc w:val="center"/>
              <w:rPr>
                <w:rFonts w:asciiTheme="minorHAnsi" w:hAnsiTheme="minorHAnsi" w:cstheme="minorHAnsi"/>
                <w:sz w:val="18"/>
                <w:szCs w:val="18"/>
              </w:rPr>
            </w:pPr>
          </w:p>
        </w:tc>
        <w:tc>
          <w:tcPr>
            <w:tcW w:w="1152" w:type="dxa"/>
            <w:tcBorders>
              <w:top w:val="single" w:sz="4" w:space="0" w:color="auto"/>
            </w:tcBorders>
            <w:vAlign w:val="center"/>
          </w:tcPr>
          <w:p w14:paraId="2A5EC8E0" w14:textId="41F94622" w:rsidR="00707D4C" w:rsidRPr="00BF5CC3" w:rsidRDefault="00707D4C"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840231">
              <w:rPr>
                <w:rFonts w:asciiTheme="minorHAnsi" w:hAnsiTheme="minorHAnsi" w:cstheme="minorHAnsi"/>
                <w:sz w:val="18"/>
                <w:szCs w:val="18"/>
              </w:rPr>
              <w:t>8.2</w:t>
            </w:r>
          </w:p>
        </w:tc>
        <w:tc>
          <w:tcPr>
            <w:tcW w:w="1152" w:type="dxa"/>
            <w:tcBorders>
              <w:top w:val="single" w:sz="4" w:space="0" w:color="auto"/>
            </w:tcBorders>
            <w:vAlign w:val="center"/>
          </w:tcPr>
          <w:p w14:paraId="114CF984" w14:textId="2D1E8D00"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8.2</w:t>
            </w:r>
          </w:p>
        </w:tc>
        <w:tc>
          <w:tcPr>
            <w:tcW w:w="1152" w:type="dxa"/>
            <w:tcBorders>
              <w:top w:val="single" w:sz="4" w:space="0" w:color="auto"/>
            </w:tcBorders>
            <w:vAlign w:val="center"/>
          </w:tcPr>
          <w:p w14:paraId="510D0303" w14:textId="03E76202" w:rsidR="00707D4C" w:rsidRPr="00BF5CC3" w:rsidRDefault="00840231"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8.2</w:t>
            </w:r>
          </w:p>
        </w:tc>
      </w:tr>
      <w:tr w:rsidR="00707D4C" w:rsidRPr="00BF5CC3" w14:paraId="0BDB901D" w14:textId="77777777" w:rsidTr="004A7442">
        <w:trPr>
          <w:trHeight w:val="259"/>
          <w:jc w:val="center"/>
        </w:trPr>
        <w:tc>
          <w:tcPr>
            <w:tcW w:w="8208" w:type="dxa"/>
            <w:gridSpan w:val="7"/>
            <w:vAlign w:val="center"/>
          </w:tcPr>
          <w:p w14:paraId="62C71E20" w14:textId="77777777" w:rsidR="00707D4C" w:rsidRPr="00BF5CC3" w:rsidRDefault="00707D4C" w:rsidP="004A7442">
            <w:pPr>
              <w:jc w:val="both"/>
              <w:rPr>
                <w:rFonts w:asciiTheme="minorHAnsi" w:hAnsiTheme="minorHAnsi" w:cstheme="minorHAnsi"/>
                <w:sz w:val="18"/>
                <w:szCs w:val="18"/>
              </w:rPr>
            </w:pPr>
            <w:r w:rsidRPr="00BF5CC3">
              <w:rPr>
                <w:rFonts w:asciiTheme="minorHAnsi" w:hAnsiTheme="minorHAnsi" w:cstheme="minorHAnsi"/>
                <w:sz w:val="18"/>
                <w:szCs w:val="18"/>
              </w:rPr>
              <w:t>NOTE 1: DL and UL allocations are at the center of the channel bandwidth</w:t>
            </w:r>
          </w:p>
        </w:tc>
      </w:tr>
    </w:tbl>
    <w:p w14:paraId="5ACE7DA6" w14:textId="77777777" w:rsidR="00707D4C" w:rsidRDefault="00707D4C" w:rsidP="00707D4C">
      <w:pPr>
        <w:jc w:val="center"/>
        <w:rPr>
          <w:rFonts w:ascii="Arial" w:hAnsi="Arial" w:cs="Arial"/>
          <w:sz w:val="20"/>
          <w:szCs w:val="20"/>
        </w:rPr>
      </w:pPr>
    </w:p>
    <w:p w14:paraId="69FC597F" w14:textId="442890DC" w:rsidR="00707D4C" w:rsidRDefault="00707D4C" w:rsidP="00707D4C">
      <w:pPr>
        <w:spacing w:after="120"/>
        <w:jc w:val="center"/>
        <w:rPr>
          <w:rFonts w:ascii="Arial" w:hAnsi="Arial" w:cs="Arial"/>
          <w:b/>
          <w:bCs/>
          <w:sz w:val="20"/>
          <w:szCs w:val="20"/>
        </w:rPr>
      </w:pPr>
      <w:r>
        <w:rPr>
          <w:rFonts w:ascii="Arial" w:hAnsi="Arial" w:cs="Arial"/>
          <w:b/>
          <w:bCs/>
          <w:sz w:val="20"/>
          <w:szCs w:val="20"/>
        </w:rPr>
        <w:t>Table 2-2 eRedCap UE REFSENS for HD-FDD bands with 2Rx</w:t>
      </w:r>
    </w:p>
    <w:p w14:paraId="36683B3C" w14:textId="77777777" w:rsidR="00DE4F29" w:rsidRDefault="00DE4F29" w:rsidP="00707D4C">
      <w:pPr>
        <w:spacing w:after="120"/>
        <w:jc w:val="center"/>
        <w:rPr>
          <w:rFonts w:ascii="Arial" w:hAnsi="Arial" w:cs="Arial"/>
          <w:b/>
          <w:bCs/>
          <w:sz w:val="20"/>
          <w:szCs w:val="20"/>
        </w:rPr>
      </w:pPr>
    </w:p>
    <w:p w14:paraId="730B553E" w14:textId="77777777" w:rsidR="00E80CFB" w:rsidRDefault="00E80CFB" w:rsidP="00707D4C">
      <w:pPr>
        <w:spacing w:after="120"/>
        <w:jc w:val="center"/>
        <w:rPr>
          <w:rFonts w:ascii="Arial" w:hAnsi="Arial" w:cs="Arial"/>
          <w:b/>
          <w:bCs/>
          <w:sz w:val="20"/>
          <w:szCs w:val="20"/>
        </w:rPr>
      </w:pPr>
    </w:p>
    <w:p w14:paraId="5DA51329" w14:textId="77777777" w:rsidR="00E80CFB" w:rsidRDefault="00E80CFB" w:rsidP="00707D4C">
      <w:pPr>
        <w:spacing w:after="120"/>
        <w:jc w:val="center"/>
        <w:rPr>
          <w:rFonts w:ascii="Arial" w:hAnsi="Arial" w:cs="Arial"/>
          <w:b/>
          <w:bCs/>
          <w:sz w:val="20"/>
          <w:szCs w:val="20"/>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6"/>
        <w:gridCol w:w="1152"/>
        <w:gridCol w:w="1152"/>
        <w:gridCol w:w="1152"/>
        <w:gridCol w:w="1152"/>
        <w:gridCol w:w="1152"/>
        <w:gridCol w:w="1152"/>
      </w:tblGrid>
      <w:tr w:rsidR="00DE4F29" w:rsidRPr="00BF5CC3" w14:paraId="1DA79F89" w14:textId="77777777" w:rsidTr="004A7442">
        <w:trPr>
          <w:trHeight w:hRule="exact" w:val="230"/>
          <w:jc w:val="center"/>
        </w:trPr>
        <w:tc>
          <w:tcPr>
            <w:tcW w:w="1296" w:type="dxa"/>
            <w:vMerge w:val="restart"/>
            <w:vAlign w:val="center"/>
          </w:tcPr>
          <w:p w14:paraId="6084D6CF"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lastRenderedPageBreak/>
              <w:t>Operating Band</w:t>
            </w:r>
          </w:p>
        </w:tc>
        <w:tc>
          <w:tcPr>
            <w:tcW w:w="1152" w:type="dxa"/>
            <w:vMerge w:val="restart"/>
            <w:vAlign w:val="center"/>
          </w:tcPr>
          <w:p w14:paraId="6331B6F6"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SCS</w:t>
            </w:r>
          </w:p>
          <w:p w14:paraId="0544ED90"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(kHz)</w:t>
            </w:r>
          </w:p>
        </w:tc>
        <w:tc>
          <w:tcPr>
            <w:tcW w:w="1152" w:type="dxa"/>
            <w:vMerge w:val="restart"/>
            <w:vAlign w:val="center"/>
          </w:tcPr>
          <w:p w14:paraId="405A59E5"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DL/UL L</w:t>
            </w:r>
            <w:r w:rsidRPr="00BF5CC3">
              <w:rPr>
                <w:rFonts w:asciiTheme="minorHAnsi" w:hAnsiTheme="minorHAnsi" w:cstheme="minorHAnsi"/>
                <w:sz w:val="18"/>
                <w:szCs w:val="18"/>
                <w:vertAlign w:val="subscript"/>
              </w:rPr>
              <w:t>CRB</w:t>
            </w:r>
            <w:r w:rsidRPr="00BF5CC3">
              <w:rPr>
                <w:rFonts w:asciiTheme="minorHAnsi" w:hAnsiTheme="minorHAnsi" w:cstheme="minorHAnsi"/>
                <w:sz w:val="18"/>
                <w:szCs w:val="18"/>
                <w:vertAlign w:val="superscript"/>
              </w:rPr>
              <w:t>1</w:t>
            </w:r>
          </w:p>
        </w:tc>
        <w:tc>
          <w:tcPr>
            <w:tcW w:w="4608" w:type="dxa"/>
            <w:gridSpan w:val="4"/>
            <w:vAlign w:val="center"/>
          </w:tcPr>
          <w:p w14:paraId="653782F3"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Channel Bandwidth (MHz)/RFSENS (dBm)</w:t>
            </w:r>
          </w:p>
        </w:tc>
      </w:tr>
      <w:tr w:rsidR="00DE4F29" w:rsidRPr="00BF5CC3" w14:paraId="5310BF1F" w14:textId="77777777" w:rsidTr="004A7442">
        <w:trPr>
          <w:trHeight w:hRule="exact" w:val="230"/>
          <w:jc w:val="center"/>
        </w:trPr>
        <w:tc>
          <w:tcPr>
            <w:tcW w:w="1296" w:type="dxa"/>
            <w:vMerge/>
            <w:vAlign w:val="center"/>
          </w:tcPr>
          <w:p w14:paraId="42A01CE4" w14:textId="77777777" w:rsidR="00DE4F29" w:rsidRPr="00BF5CC3" w:rsidRDefault="00DE4F29" w:rsidP="004A7442">
            <w:pPr>
              <w:jc w:val="center"/>
              <w:rPr>
                <w:rFonts w:asciiTheme="minorHAnsi" w:hAnsiTheme="minorHAnsi" w:cstheme="minorHAnsi"/>
                <w:sz w:val="18"/>
                <w:szCs w:val="18"/>
              </w:rPr>
            </w:pPr>
          </w:p>
        </w:tc>
        <w:tc>
          <w:tcPr>
            <w:tcW w:w="1152" w:type="dxa"/>
            <w:vMerge/>
            <w:vAlign w:val="center"/>
          </w:tcPr>
          <w:p w14:paraId="138133AB" w14:textId="77777777" w:rsidR="00DE4F29" w:rsidRPr="00BF5CC3" w:rsidRDefault="00DE4F29" w:rsidP="004A7442">
            <w:pPr>
              <w:jc w:val="center"/>
              <w:rPr>
                <w:rFonts w:asciiTheme="minorHAnsi" w:hAnsiTheme="minorHAnsi" w:cstheme="minorHAnsi"/>
                <w:sz w:val="18"/>
                <w:szCs w:val="18"/>
              </w:rPr>
            </w:pPr>
          </w:p>
        </w:tc>
        <w:tc>
          <w:tcPr>
            <w:tcW w:w="1152" w:type="dxa"/>
            <w:vMerge/>
            <w:vAlign w:val="center"/>
          </w:tcPr>
          <w:p w14:paraId="5EA7DC9E" w14:textId="77777777" w:rsidR="00DE4F29" w:rsidRPr="00BF5CC3" w:rsidRDefault="00DE4F29" w:rsidP="004A7442">
            <w:pPr>
              <w:jc w:val="center"/>
              <w:rPr>
                <w:rFonts w:asciiTheme="minorHAnsi" w:hAnsiTheme="minorHAnsi" w:cstheme="minorHAnsi"/>
                <w:sz w:val="18"/>
                <w:szCs w:val="18"/>
              </w:rPr>
            </w:pPr>
          </w:p>
        </w:tc>
        <w:tc>
          <w:tcPr>
            <w:tcW w:w="1152" w:type="dxa"/>
            <w:vAlign w:val="center"/>
          </w:tcPr>
          <w:p w14:paraId="68C78DC3"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5</w:t>
            </w:r>
          </w:p>
        </w:tc>
        <w:tc>
          <w:tcPr>
            <w:tcW w:w="1152" w:type="dxa"/>
            <w:vAlign w:val="center"/>
          </w:tcPr>
          <w:p w14:paraId="4A964F0D"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10</w:t>
            </w:r>
          </w:p>
        </w:tc>
        <w:tc>
          <w:tcPr>
            <w:tcW w:w="1152" w:type="dxa"/>
            <w:vAlign w:val="center"/>
          </w:tcPr>
          <w:p w14:paraId="03637E11"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vAlign w:val="center"/>
          </w:tcPr>
          <w:p w14:paraId="1AE80B93"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20</w:t>
            </w:r>
          </w:p>
        </w:tc>
      </w:tr>
      <w:tr w:rsidR="00DE4F29" w:rsidRPr="00BF5CC3" w14:paraId="500558C7" w14:textId="77777777" w:rsidTr="004A7442">
        <w:trPr>
          <w:trHeight w:hRule="exact" w:val="230"/>
          <w:jc w:val="center"/>
        </w:trPr>
        <w:tc>
          <w:tcPr>
            <w:tcW w:w="1296" w:type="dxa"/>
            <w:vMerge w:val="restart"/>
            <w:vAlign w:val="center"/>
          </w:tcPr>
          <w:p w14:paraId="4480F55B" w14:textId="5893BA97" w:rsidR="00DE4F29" w:rsidRPr="00BF5CC3" w:rsidRDefault="00DE4F29" w:rsidP="004A7442">
            <w:pPr>
              <w:jc w:val="center"/>
              <w:rPr>
                <w:rFonts w:asciiTheme="minorHAnsi" w:hAnsiTheme="minorHAnsi" w:cstheme="minorHAnsi"/>
                <w:sz w:val="18"/>
                <w:szCs w:val="18"/>
              </w:rPr>
            </w:pPr>
            <w:r>
              <w:rPr>
                <w:rFonts w:asciiTheme="minorHAnsi" w:hAnsiTheme="minorHAnsi" w:cstheme="minorHAnsi"/>
                <w:sz w:val="18"/>
                <w:szCs w:val="18"/>
              </w:rPr>
              <w:t>n34</w:t>
            </w:r>
          </w:p>
        </w:tc>
        <w:tc>
          <w:tcPr>
            <w:tcW w:w="1152" w:type="dxa"/>
            <w:vAlign w:val="center"/>
          </w:tcPr>
          <w:p w14:paraId="22518FE2"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vAlign w:val="center"/>
          </w:tcPr>
          <w:p w14:paraId="2E099331"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vAlign w:val="center"/>
          </w:tcPr>
          <w:p w14:paraId="40607A38"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503D91C1"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650D8A07"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vAlign w:val="center"/>
          </w:tcPr>
          <w:p w14:paraId="5375247B" w14:textId="366A1756" w:rsidR="00DE4F29" w:rsidRPr="00BF5CC3" w:rsidRDefault="00DE4F29" w:rsidP="004A7442">
            <w:pPr>
              <w:jc w:val="center"/>
              <w:rPr>
                <w:rFonts w:asciiTheme="minorHAnsi" w:hAnsiTheme="minorHAnsi" w:cstheme="minorHAnsi"/>
                <w:sz w:val="18"/>
                <w:szCs w:val="18"/>
              </w:rPr>
            </w:pPr>
          </w:p>
        </w:tc>
      </w:tr>
      <w:tr w:rsidR="00DE4F29" w:rsidRPr="00BF5CC3" w14:paraId="38EB061E" w14:textId="77777777" w:rsidTr="004A7442">
        <w:trPr>
          <w:trHeight w:hRule="exact" w:val="230"/>
          <w:jc w:val="center"/>
        </w:trPr>
        <w:tc>
          <w:tcPr>
            <w:tcW w:w="1296" w:type="dxa"/>
            <w:vMerge/>
            <w:tcBorders>
              <w:bottom w:val="single" w:sz="4" w:space="0" w:color="auto"/>
            </w:tcBorders>
            <w:vAlign w:val="center"/>
          </w:tcPr>
          <w:p w14:paraId="782B98D1" w14:textId="77777777" w:rsidR="00DE4F29" w:rsidRPr="00BF5CC3" w:rsidRDefault="00DE4F29" w:rsidP="004A7442">
            <w:pPr>
              <w:jc w:val="center"/>
              <w:rPr>
                <w:rFonts w:asciiTheme="minorHAnsi" w:hAnsiTheme="minorHAnsi" w:cstheme="minorHAnsi"/>
                <w:sz w:val="18"/>
                <w:szCs w:val="18"/>
              </w:rPr>
            </w:pPr>
          </w:p>
        </w:tc>
        <w:tc>
          <w:tcPr>
            <w:tcW w:w="1152" w:type="dxa"/>
            <w:tcBorders>
              <w:bottom w:val="single" w:sz="4" w:space="0" w:color="auto"/>
            </w:tcBorders>
            <w:vAlign w:val="center"/>
          </w:tcPr>
          <w:p w14:paraId="3B92718D"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bottom w:val="single" w:sz="4" w:space="0" w:color="auto"/>
            </w:tcBorders>
            <w:vAlign w:val="center"/>
          </w:tcPr>
          <w:p w14:paraId="7C1B1027"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bottom w:val="single" w:sz="4" w:space="0" w:color="auto"/>
            </w:tcBorders>
            <w:vAlign w:val="center"/>
          </w:tcPr>
          <w:p w14:paraId="35479185" w14:textId="77777777" w:rsidR="00DE4F29" w:rsidRPr="00BF5CC3" w:rsidRDefault="00DE4F29" w:rsidP="004A7442">
            <w:pPr>
              <w:jc w:val="center"/>
              <w:rPr>
                <w:rFonts w:asciiTheme="minorHAnsi" w:hAnsiTheme="minorHAnsi" w:cstheme="minorHAnsi"/>
                <w:sz w:val="18"/>
                <w:szCs w:val="18"/>
              </w:rPr>
            </w:pPr>
          </w:p>
        </w:tc>
        <w:tc>
          <w:tcPr>
            <w:tcW w:w="1152" w:type="dxa"/>
            <w:tcBorders>
              <w:bottom w:val="single" w:sz="4" w:space="0" w:color="auto"/>
            </w:tcBorders>
            <w:vAlign w:val="center"/>
          </w:tcPr>
          <w:p w14:paraId="15A65DC8"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bottom w:val="single" w:sz="4" w:space="0" w:color="auto"/>
            </w:tcBorders>
            <w:vAlign w:val="center"/>
          </w:tcPr>
          <w:p w14:paraId="2A68798E"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bottom w:val="single" w:sz="4" w:space="0" w:color="auto"/>
            </w:tcBorders>
            <w:vAlign w:val="center"/>
          </w:tcPr>
          <w:p w14:paraId="050C0366" w14:textId="1F0E07F9" w:rsidR="00DE4F29" w:rsidRPr="00BF5CC3" w:rsidRDefault="00DE4F29" w:rsidP="004A7442">
            <w:pPr>
              <w:jc w:val="center"/>
              <w:rPr>
                <w:rFonts w:asciiTheme="minorHAnsi" w:hAnsiTheme="minorHAnsi" w:cstheme="minorHAnsi"/>
                <w:sz w:val="18"/>
                <w:szCs w:val="18"/>
              </w:rPr>
            </w:pPr>
          </w:p>
        </w:tc>
      </w:tr>
      <w:tr w:rsidR="00DE4F29" w:rsidRPr="00BF5CC3" w14:paraId="39F68909"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2B56913B" w14:textId="2A1E1667" w:rsidR="00DE4F29" w:rsidRPr="00BF5CC3" w:rsidRDefault="00DE4F29" w:rsidP="00DE4F29">
            <w:pPr>
              <w:jc w:val="center"/>
              <w:rPr>
                <w:rFonts w:asciiTheme="minorHAnsi" w:hAnsiTheme="minorHAnsi" w:cstheme="minorHAnsi"/>
                <w:sz w:val="18"/>
                <w:szCs w:val="18"/>
              </w:rPr>
            </w:pPr>
            <w:r>
              <w:rPr>
                <w:rFonts w:asciiTheme="minorHAnsi" w:hAnsiTheme="minorHAnsi" w:cstheme="minorHAnsi"/>
                <w:sz w:val="18"/>
                <w:szCs w:val="18"/>
              </w:rPr>
              <w:t>n38</w:t>
            </w:r>
          </w:p>
        </w:tc>
        <w:tc>
          <w:tcPr>
            <w:tcW w:w="1152" w:type="dxa"/>
            <w:tcBorders>
              <w:top w:val="single" w:sz="4" w:space="0" w:color="auto"/>
              <w:left w:val="single" w:sz="4" w:space="0" w:color="auto"/>
              <w:bottom w:val="single" w:sz="4" w:space="0" w:color="auto"/>
              <w:right w:val="single" w:sz="4" w:space="0" w:color="auto"/>
            </w:tcBorders>
            <w:vAlign w:val="center"/>
          </w:tcPr>
          <w:p w14:paraId="330E403A"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4C2C8F6"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FA461AD" w14:textId="2150638E"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04421A8" w14:textId="60373D79"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0CC14F5" w14:textId="68DF2C32"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04CB633" w14:textId="77AA837D"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r>
      <w:tr w:rsidR="00DE4F29" w:rsidRPr="00BF5CC3" w14:paraId="2720D3B4"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1F3F530" w14:textId="77777777" w:rsidR="00DE4F29" w:rsidRPr="00BF5CC3" w:rsidRDefault="00DE4F29" w:rsidP="00DE4F29">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71200E3"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8B8E520"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083ABC3E" w14:textId="77777777" w:rsidR="00DE4F29" w:rsidRPr="00BF5CC3" w:rsidRDefault="00DE4F29" w:rsidP="00DE4F29">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054522A" w14:textId="69BCE7EA"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DE10593" w14:textId="712FE955"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C9FBCF5" w14:textId="07297C51"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r>
      <w:tr w:rsidR="00DE4F29" w:rsidRPr="00BF5CC3" w14:paraId="16DE64F0"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31666BEB" w14:textId="5D92DF4E"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n3</w:t>
            </w:r>
            <w:r>
              <w:rPr>
                <w:rFonts w:asciiTheme="minorHAnsi" w:hAnsiTheme="minorHAnsi" w:cstheme="minorHAnsi"/>
                <w:sz w:val="18"/>
                <w:szCs w:val="18"/>
              </w:rPr>
              <w:t>9</w:t>
            </w:r>
          </w:p>
        </w:tc>
        <w:tc>
          <w:tcPr>
            <w:tcW w:w="1152" w:type="dxa"/>
            <w:tcBorders>
              <w:top w:val="single" w:sz="4" w:space="0" w:color="auto"/>
              <w:left w:val="single" w:sz="4" w:space="0" w:color="auto"/>
              <w:bottom w:val="single" w:sz="4" w:space="0" w:color="auto"/>
              <w:right w:val="single" w:sz="4" w:space="0" w:color="auto"/>
            </w:tcBorders>
            <w:vAlign w:val="center"/>
          </w:tcPr>
          <w:p w14:paraId="4146F3CF"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A041315"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695CE006" w14:textId="287A9C3E"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B0B2664" w14:textId="6B87019F"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5CC867E" w14:textId="4345E326"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2508A81" w14:textId="7947E21E"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r>
      <w:tr w:rsidR="00DE4F29" w:rsidRPr="00BF5CC3" w14:paraId="42324755"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CD2F838" w14:textId="77777777" w:rsidR="00DE4F29" w:rsidRPr="00BF5CC3" w:rsidRDefault="00DE4F29" w:rsidP="00DE4F29">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4895C8C"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4B06FC1"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0FBC1390" w14:textId="77777777" w:rsidR="00DE4F29" w:rsidRPr="00BF5CC3" w:rsidRDefault="00DE4F29" w:rsidP="00DE4F29">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D4723A0" w14:textId="7314863E"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6D2E8052" w14:textId="38D95C54"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2BFDC9C5" w14:textId="763A8702"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r>
      <w:tr w:rsidR="00DE4F29" w:rsidRPr="00BF5CC3" w14:paraId="27CF6046"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1DE76DA2" w14:textId="6638B067" w:rsidR="00DE4F29" w:rsidRPr="00BF5CC3" w:rsidRDefault="00DE4F29" w:rsidP="00DE4F29">
            <w:pPr>
              <w:jc w:val="center"/>
              <w:rPr>
                <w:rFonts w:asciiTheme="minorHAnsi" w:hAnsiTheme="minorHAnsi" w:cstheme="minorHAnsi"/>
                <w:sz w:val="18"/>
                <w:szCs w:val="18"/>
              </w:rPr>
            </w:pPr>
            <w:r>
              <w:rPr>
                <w:rFonts w:asciiTheme="minorHAnsi" w:hAnsiTheme="minorHAnsi" w:cstheme="minorHAnsi"/>
                <w:sz w:val="18"/>
                <w:szCs w:val="18"/>
              </w:rPr>
              <w:t>n40</w:t>
            </w:r>
          </w:p>
        </w:tc>
        <w:tc>
          <w:tcPr>
            <w:tcW w:w="1152" w:type="dxa"/>
            <w:tcBorders>
              <w:top w:val="single" w:sz="4" w:space="0" w:color="auto"/>
              <w:left w:val="single" w:sz="4" w:space="0" w:color="auto"/>
              <w:bottom w:val="single" w:sz="4" w:space="0" w:color="auto"/>
              <w:right w:val="single" w:sz="4" w:space="0" w:color="auto"/>
            </w:tcBorders>
            <w:vAlign w:val="center"/>
          </w:tcPr>
          <w:p w14:paraId="5265ACF4"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1A8E2F6"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6717B46F" w14:textId="43BD1B1E"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371E197" w14:textId="731504AB"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2E81A7A" w14:textId="0DAEF8D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D4C6BC5" w14:textId="178A6B6B"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r>
      <w:tr w:rsidR="00DE4F29" w:rsidRPr="00BF5CC3" w14:paraId="5B8C9743"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9AD3312" w14:textId="77777777" w:rsidR="00DE4F29" w:rsidRPr="00BF5CC3" w:rsidRDefault="00DE4F29" w:rsidP="00DE4F29">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48D2AFB"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6B6B92D" w14:textId="77777777"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AEAAC97" w14:textId="77777777" w:rsidR="00DE4F29" w:rsidRPr="00BF5CC3" w:rsidRDefault="00DE4F29" w:rsidP="00DE4F29">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7EC145E" w14:textId="3ADA4E99"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6D62932" w14:textId="59AC2984"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70F75534" w14:textId="6B311F51" w:rsidR="00DE4F29" w:rsidRPr="00BF5CC3" w:rsidRDefault="00DE4F29" w:rsidP="00DE4F29">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r>
      <w:tr w:rsidR="00DE4F29" w:rsidRPr="00BF5CC3" w14:paraId="453D60A5"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3B93CA6B" w14:textId="5C355725" w:rsidR="00DE4F29" w:rsidRPr="00BF5CC3" w:rsidRDefault="00DE4F29" w:rsidP="004A7442">
            <w:pPr>
              <w:jc w:val="center"/>
              <w:rPr>
                <w:rFonts w:asciiTheme="minorHAnsi" w:hAnsiTheme="minorHAnsi" w:cstheme="minorHAnsi"/>
                <w:sz w:val="18"/>
                <w:szCs w:val="18"/>
              </w:rPr>
            </w:pPr>
            <w:r>
              <w:rPr>
                <w:rFonts w:asciiTheme="minorHAnsi" w:hAnsiTheme="minorHAnsi" w:cstheme="minorHAnsi"/>
                <w:sz w:val="18"/>
                <w:szCs w:val="18"/>
              </w:rPr>
              <w:t>n4</w:t>
            </w:r>
            <w:r w:rsidR="00224F8F">
              <w:rPr>
                <w:rFonts w:asciiTheme="minorHAnsi" w:hAnsiTheme="minorHAnsi" w:cstheme="minorHAnsi"/>
                <w:sz w:val="18"/>
                <w:szCs w:val="18"/>
              </w:rPr>
              <w:t>1, n90</w:t>
            </w:r>
          </w:p>
        </w:tc>
        <w:tc>
          <w:tcPr>
            <w:tcW w:w="1152" w:type="dxa"/>
            <w:tcBorders>
              <w:top w:val="single" w:sz="4" w:space="0" w:color="auto"/>
              <w:left w:val="single" w:sz="4" w:space="0" w:color="auto"/>
              <w:bottom w:val="single" w:sz="4" w:space="0" w:color="auto"/>
              <w:right w:val="single" w:sz="4" w:space="0" w:color="auto"/>
            </w:tcBorders>
            <w:vAlign w:val="center"/>
          </w:tcPr>
          <w:p w14:paraId="2FC945FC"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78EA997"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70CE5EB" w14:textId="6E033BAC"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64DD169A" w14:textId="113004B9"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10B8EE8F" w14:textId="65FB7174"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21A4AAE9" w14:textId="76A30D06"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-98.</w:t>
            </w:r>
            <w:r>
              <w:rPr>
                <w:rFonts w:asciiTheme="minorHAnsi" w:hAnsiTheme="minorHAnsi" w:cstheme="minorHAnsi"/>
                <w:sz w:val="18"/>
                <w:szCs w:val="18"/>
              </w:rPr>
              <w:t>0</w:t>
            </w:r>
          </w:p>
        </w:tc>
      </w:tr>
      <w:tr w:rsidR="00DE4F29" w:rsidRPr="00BF5CC3" w14:paraId="1C8220CE"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EB17607"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909CD72"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81B859F"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02E22498"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8A28A0D" w14:textId="76E40FE6"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8.2</w:t>
            </w:r>
          </w:p>
        </w:tc>
        <w:tc>
          <w:tcPr>
            <w:tcW w:w="1152" w:type="dxa"/>
            <w:tcBorders>
              <w:top w:val="single" w:sz="4" w:space="0" w:color="auto"/>
              <w:left w:val="single" w:sz="4" w:space="0" w:color="auto"/>
              <w:bottom w:val="single" w:sz="4" w:space="0" w:color="auto"/>
              <w:right w:val="single" w:sz="4" w:space="0" w:color="auto"/>
            </w:tcBorders>
            <w:vAlign w:val="center"/>
          </w:tcPr>
          <w:p w14:paraId="4E96DC5B" w14:textId="1598C090"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8.2</w:t>
            </w:r>
          </w:p>
        </w:tc>
        <w:tc>
          <w:tcPr>
            <w:tcW w:w="1152" w:type="dxa"/>
            <w:tcBorders>
              <w:top w:val="single" w:sz="4" w:space="0" w:color="auto"/>
              <w:left w:val="single" w:sz="4" w:space="0" w:color="auto"/>
              <w:bottom w:val="single" w:sz="4" w:space="0" w:color="auto"/>
              <w:right w:val="single" w:sz="4" w:space="0" w:color="auto"/>
            </w:tcBorders>
            <w:vAlign w:val="center"/>
          </w:tcPr>
          <w:p w14:paraId="0C90726B" w14:textId="0BFC5256"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8.2</w:t>
            </w:r>
          </w:p>
        </w:tc>
      </w:tr>
      <w:tr w:rsidR="00DE4F29" w:rsidRPr="00BF5CC3" w14:paraId="3D568D82"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47313F93" w14:textId="7242A65D" w:rsidR="00DE4F29" w:rsidRPr="00BF5CC3" w:rsidRDefault="00224F8F" w:rsidP="004A7442">
            <w:pPr>
              <w:jc w:val="center"/>
              <w:rPr>
                <w:rFonts w:asciiTheme="minorHAnsi" w:hAnsiTheme="minorHAnsi" w:cstheme="minorHAnsi"/>
                <w:sz w:val="18"/>
                <w:szCs w:val="18"/>
              </w:rPr>
            </w:pPr>
            <w:r>
              <w:rPr>
                <w:rFonts w:asciiTheme="minorHAnsi" w:hAnsiTheme="minorHAnsi" w:cstheme="minorHAnsi"/>
                <w:sz w:val="18"/>
                <w:szCs w:val="18"/>
              </w:rPr>
              <w:t>n4</w:t>
            </w:r>
            <w:r w:rsidR="00DE4F29" w:rsidRPr="00BF5CC3">
              <w:rPr>
                <w:rFonts w:asciiTheme="minorHAnsi" w:hAnsiTheme="minorHAnsi" w:cstheme="minorHAnsi"/>
                <w:sz w:val="18"/>
                <w:szCs w:val="18"/>
              </w:rPr>
              <w:t>8</w:t>
            </w:r>
          </w:p>
        </w:tc>
        <w:tc>
          <w:tcPr>
            <w:tcW w:w="1152" w:type="dxa"/>
            <w:tcBorders>
              <w:top w:val="single" w:sz="4" w:space="0" w:color="auto"/>
              <w:left w:val="single" w:sz="4" w:space="0" w:color="auto"/>
              <w:bottom w:val="single" w:sz="4" w:space="0" w:color="auto"/>
              <w:right w:val="single" w:sz="4" w:space="0" w:color="auto"/>
            </w:tcBorders>
            <w:vAlign w:val="center"/>
          </w:tcPr>
          <w:p w14:paraId="4760C1D8"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5F95455"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9252B0E" w14:textId="3A77E839"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224F8F">
              <w:rPr>
                <w:rFonts w:asciiTheme="minorHAnsi" w:hAnsiTheme="minorHAnsi" w:cstheme="minorHAnsi"/>
                <w:sz w:val="18"/>
                <w:szCs w:val="18"/>
              </w:rPr>
              <w:t>9</w:t>
            </w:r>
            <w:r w:rsidRPr="00BF5CC3">
              <w:rPr>
                <w:rFonts w:asciiTheme="minorHAnsi" w:hAnsiTheme="minorHAnsi" w:cstheme="minorHAnsi"/>
                <w:sz w:val="18"/>
                <w:szCs w:val="18"/>
              </w:rPr>
              <w:t>.</w:t>
            </w:r>
            <w:r w:rsidR="00224F8F">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11F17A53" w14:textId="12D04B5F"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77EE8B81" w14:textId="74EC76C1"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156ACD66" w14:textId="19064682"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0</w:t>
            </w:r>
          </w:p>
        </w:tc>
      </w:tr>
      <w:tr w:rsidR="00DE4F29" w:rsidRPr="00BF5CC3" w14:paraId="2E8F685B"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C7F8AB2"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3F899AC"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32C0824"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B4130CE"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EFA460D" w14:textId="62BF4B59"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224F8F">
              <w:rPr>
                <w:rFonts w:asciiTheme="minorHAnsi" w:hAnsiTheme="minorHAnsi" w:cstheme="minorHAnsi"/>
                <w:sz w:val="18"/>
                <w:szCs w:val="18"/>
              </w:rPr>
              <w:t>9.2</w:t>
            </w:r>
          </w:p>
        </w:tc>
        <w:tc>
          <w:tcPr>
            <w:tcW w:w="1152" w:type="dxa"/>
            <w:tcBorders>
              <w:top w:val="single" w:sz="4" w:space="0" w:color="auto"/>
              <w:left w:val="single" w:sz="4" w:space="0" w:color="auto"/>
              <w:bottom w:val="single" w:sz="4" w:space="0" w:color="auto"/>
              <w:right w:val="single" w:sz="4" w:space="0" w:color="auto"/>
            </w:tcBorders>
            <w:vAlign w:val="center"/>
          </w:tcPr>
          <w:p w14:paraId="325E13E6" w14:textId="4E1A9AF1"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9.2</w:t>
            </w:r>
          </w:p>
        </w:tc>
        <w:tc>
          <w:tcPr>
            <w:tcW w:w="1152" w:type="dxa"/>
            <w:tcBorders>
              <w:top w:val="single" w:sz="4" w:space="0" w:color="auto"/>
              <w:left w:val="single" w:sz="4" w:space="0" w:color="auto"/>
              <w:bottom w:val="single" w:sz="4" w:space="0" w:color="auto"/>
              <w:right w:val="single" w:sz="4" w:space="0" w:color="auto"/>
            </w:tcBorders>
            <w:vAlign w:val="center"/>
          </w:tcPr>
          <w:p w14:paraId="5E2E3AB7" w14:textId="2068ED5E"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9.2</w:t>
            </w:r>
          </w:p>
        </w:tc>
      </w:tr>
      <w:tr w:rsidR="00224F8F" w:rsidRPr="00BF5CC3" w14:paraId="28E098BB" w14:textId="77777777" w:rsidTr="004A7442">
        <w:trPr>
          <w:trHeight w:hRule="exact" w:val="230"/>
          <w:jc w:val="center"/>
        </w:trPr>
        <w:tc>
          <w:tcPr>
            <w:tcW w:w="1296" w:type="dxa"/>
            <w:vMerge w:val="restart"/>
            <w:tcBorders>
              <w:top w:val="single" w:sz="4" w:space="0" w:color="auto"/>
            </w:tcBorders>
            <w:vAlign w:val="center"/>
          </w:tcPr>
          <w:p w14:paraId="4EA337C9" w14:textId="319912DC" w:rsidR="00224F8F" w:rsidRPr="00BF5CC3" w:rsidRDefault="00224F8F" w:rsidP="00224F8F">
            <w:pPr>
              <w:jc w:val="center"/>
              <w:rPr>
                <w:rFonts w:asciiTheme="minorHAnsi" w:hAnsiTheme="minorHAnsi" w:cstheme="minorHAnsi"/>
                <w:sz w:val="18"/>
                <w:szCs w:val="18"/>
              </w:rPr>
            </w:pPr>
            <w:r>
              <w:rPr>
                <w:rFonts w:asciiTheme="minorHAnsi" w:hAnsiTheme="minorHAnsi" w:cstheme="minorHAnsi"/>
                <w:sz w:val="18"/>
                <w:szCs w:val="18"/>
              </w:rPr>
              <w:t>n50</w:t>
            </w:r>
          </w:p>
        </w:tc>
        <w:tc>
          <w:tcPr>
            <w:tcW w:w="1152" w:type="dxa"/>
            <w:tcBorders>
              <w:top w:val="single" w:sz="4" w:space="0" w:color="auto"/>
            </w:tcBorders>
            <w:vAlign w:val="center"/>
          </w:tcPr>
          <w:p w14:paraId="669FF3DB"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tcBorders>
            <w:vAlign w:val="center"/>
          </w:tcPr>
          <w:p w14:paraId="215B1099"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25/2</w:t>
            </w:r>
            <w:r>
              <w:rPr>
                <w:rFonts w:asciiTheme="minorHAnsi" w:hAnsiTheme="minorHAnsi" w:cstheme="minorHAnsi"/>
                <w:sz w:val="18"/>
                <w:szCs w:val="18"/>
              </w:rPr>
              <w:t>5</w:t>
            </w:r>
          </w:p>
        </w:tc>
        <w:tc>
          <w:tcPr>
            <w:tcW w:w="1152" w:type="dxa"/>
            <w:tcBorders>
              <w:top w:val="single" w:sz="4" w:space="0" w:color="auto"/>
            </w:tcBorders>
            <w:vAlign w:val="center"/>
          </w:tcPr>
          <w:p w14:paraId="3D98709C" w14:textId="09A5EBEF"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tcBorders>
            <w:vAlign w:val="center"/>
          </w:tcPr>
          <w:p w14:paraId="1C24DEE6" w14:textId="13ECEB7A"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tcBorders>
            <w:vAlign w:val="center"/>
          </w:tcPr>
          <w:p w14:paraId="4D87E94F" w14:textId="75B8AD2C"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tcBorders>
            <w:vAlign w:val="center"/>
          </w:tcPr>
          <w:p w14:paraId="720E47AC" w14:textId="48D854B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r>
      <w:tr w:rsidR="00224F8F" w:rsidRPr="00BF5CC3" w14:paraId="518EF208" w14:textId="77777777" w:rsidTr="004A7442">
        <w:trPr>
          <w:trHeight w:hRule="exact" w:val="230"/>
          <w:jc w:val="center"/>
        </w:trPr>
        <w:tc>
          <w:tcPr>
            <w:tcW w:w="1296" w:type="dxa"/>
            <w:vMerge/>
            <w:vAlign w:val="center"/>
          </w:tcPr>
          <w:p w14:paraId="4B501287" w14:textId="77777777" w:rsidR="00224F8F" w:rsidRPr="00BF5CC3" w:rsidRDefault="00224F8F" w:rsidP="00224F8F">
            <w:pPr>
              <w:jc w:val="center"/>
              <w:rPr>
                <w:rFonts w:asciiTheme="minorHAnsi" w:hAnsiTheme="minorHAnsi" w:cstheme="minorHAnsi"/>
                <w:sz w:val="18"/>
                <w:szCs w:val="18"/>
              </w:rPr>
            </w:pPr>
          </w:p>
        </w:tc>
        <w:tc>
          <w:tcPr>
            <w:tcW w:w="1152" w:type="dxa"/>
            <w:vAlign w:val="center"/>
          </w:tcPr>
          <w:p w14:paraId="59E3A1A7"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vAlign w:val="center"/>
          </w:tcPr>
          <w:p w14:paraId="0CBD70FE"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12/1</w:t>
            </w:r>
            <w:r>
              <w:rPr>
                <w:rFonts w:asciiTheme="minorHAnsi" w:hAnsiTheme="minorHAnsi" w:cstheme="minorHAnsi"/>
                <w:sz w:val="18"/>
                <w:szCs w:val="18"/>
              </w:rPr>
              <w:t>2</w:t>
            </w:r>
          </w:p>
        </w:tc>
        <w:tc>
          <w:tcPr>
            <w:tcW w:w="1152" w:type="dxa"/>
            <w:vAlign w:val="center"/>
          </w:tcPr>
          <w:p w14:paraId="5AA47446" w14:textId="77777777" w:rsidR="00224F8F" w:rsidRPr="00BF5CC3" w:rsidRDefault="00224F8F" w:rsidP="00224F8F">
            <w:pPr>
              <w:jc w:val="center"/>
              <w:rPr>
                <w:rFonts w:asciiTheme="minorHAnsi" w:hAnsiTheme="minorHAnsi" w:cstheme="minorHAnsi"/>
                <w:sz w:val="18"/>
                <w:szCs w:val="18"/>
              </w:rPr>
            </w:pPr>
          </w:p>
        </w:tc>
        <w:tc>
          <w:tcPr>
            <w:tcW w:w="1152" w:type="dxa"/>
            <w:vAlign w:val="center"/>
          </w:tcPr>
          <w:p w14:paraId="720D7D84" w14:textId="09132569"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vAlign w:val="center"/>
          </w:tcPr>
          <w:p w14:paraId="0A9513DD" w14:textId="0A5784EB"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vAlign w:val="center"/>
          </w:tcPr>
          <w:p w14:paraId="1427AFC6" w14:textId="5A92F446"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r>
      <w:tr w:rsidR="00DE4F29" w:rsidRPr="00BF5CC3" w14:paraId="39D07AD8" w14:textId="77777777" w:rsidTr="004A7442">
        <w:trPr>
          <w:trHeight w:hRule="exact" w:val="230"/>
          <w:jc w:val="center"/>
        </w:trPr>
        <w:tc>
          <w:tcPr>
            <w:tcW w:w="1296" w:type="dxa"/>
            <w:tcBorders>
              <w:top w:val="single" w:sz="4" w:space="0" w:color="auto"/>
              <w:left w:val="single" w:sz="4" w:space="0" w:color="auto"/>
              <w:right w:val="single" w:sz="4" w:space="0" w:color="auto"/>
            </w:tcBorders>
            <w:vAlign w:val="center"/>
          </w:tcPr>
          <w:p w14:paraId="73E7F219" w14:textId="23C49C37" w:rsidR="00DE4F29" w:rsidRPr="00BF5CC3" w:rsidRDefault="00224F8F" w:rsidP="004A7442">
            <w:pPr>
              <w:jc w:val="center"/>
              <w:rPr>
                <w:rFonts w:asciiTheme="minorHAnsi" w:hAnsiTheme="minorHAnsi" w:cstheme="minorHAnsi"/>
                <w:sz w:val="18"/>
                <w:szCs w:val="18"/>
              </w:rPr>
            </w:pPr>
            <w:r>
              <w:rPr>
                <w:rFonts w:asciiTheme="minorHAnsi" w:hAnsiTheme="minorHAnsi" w:cstheme="minorHAnsi"/>
                <w:sz w:val="18"/>
                <w:szCs w:val="18"/>
              </w:rPr>
              <w:t>n51</w:t>
            </w:r>
          </w:p>
        </w:tc>
        <w:tc>
          <w:tcPr>
            <w:tcW w:w="1152" w:type="dxa"/>
            <w:tcBorders>
              <w:top w:val="single" w:sz="4" w:space="0" w:color="auto"/>
              <w:left w:val="single" w:sz="4" w:space="0" w:color="auto"/>
              <w:bottom w:val="single" w:sz="4" w:space="0" w:color="auto"/>
              <w:right w:val="single" w:sz="4" w:space="0" w:color="auto"/>
            </w:tcBorders>
            <w:vAlign w:val="center"/>
          </w:tcPr>
          <w:p w14:paraId="243F9714"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693A69E"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w:t>
            </w:r>
            <w:r>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596BD8C2" w14:textId="279E1C99"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96770C2" w14:textId="77BBEC73"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05D73A1"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C29C753" w14:textId="77777777" w:rsidR="00DE4F29" w:rsidRPr="00BF5CC3" w:rsidRDefault="00DE4F29" w:rsidP="004A7442">
            <w:pPr>
              <w:jc w:val="center"/>
              <w:rPr>
                <w:rFonts w:asciiTheme="minorHAnsi" w:hAnsiTheme="minorHAnsi" w:cstheme="minorHAnsi"/>
                <w:sz w:val="18"/>
                <w:szCs w:val="18"/>
              </w:rPr>
            </w:pPr>
          </w:p>
        </w:tc>
      </w:tr>
      <w:tr w:rsidR="00DE4F29" w:rsidRPr="00BF5CC3" w14:paraId="3BBF3E62" w14:textId="77777777" w:rsidTr="004A7442">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05146911" w14:textId="2D5A7FA5" w:rsidR="00DE4F29" w:rsidRPr="00BF5CC3" w:rsidRDefault="00224F8F" w:rsidP="004A7442">
            <w:pPr>
              <w:jc w:val="center"/>
              <w:rPr>
                <w:rFonts w:asciiTheme="minorHAnsi" w:hAnsiTheme="minorHAnsi" w:cstheme="minorHAnsi"/>
                <w:sz w:val="18"/>
                <w:szCs w:val="18"/>
              </w:rPr>
            </w:pPr>
            <w:r>
              <w:rPr>
                <w:rFonts w:asciiTheme="minorHAnsi" w:hAnsiTheme="minorHAnsi" w:cstheme="minorHAnsi"/>
                <w:sz w:val="18"/>
                <w:szCs w:val="18"/>
              </w:rPr>
              <w:t>n53</w:t>
            </w:r>
          </w:p>
        </w:tc>
        <w:tc>
          <w:tcPr>
            <w:tcW w:w="1152" w:type="dxa"/>
            <w:tcBorders>
              <w:top w:val="single" w:sz="4" w:space="0" w:color="auto"/>
              <w:left w:val="single" w:sz="4" w:space="0" w:color="auto"/>
              <w:bottom w:val="single" w:sz="4" w:space="0" w:color="auto"/>
              <w:right w:val="single" w:sz="4" w:space="0" w:color="auto"/>
            </w:tcBorders>
            <w:vAlign w:val="center"/>
          </w:tcPr>
          <w:p w14:paraId="7B0F6626"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8CEA9C2"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w:t>
            </w:r>
            <w:r>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4B5324F5" w14:textId="3A989397" w:rsidR="00DE4F29" w:rsidRPr="00BF5CC3" w:rsidRDefault="00224F8F" w:rsidP="004A7442">
            <w:pPr>
              <w:jc w:val="center"/>
              <w:rPr>
                <w:rFonts w:asciiTheme="minorHAnsi" w:hAnsiTheme="minorHAnsi" w:cstheme="minorHAnsi"/>
                <w:sz w:val="18"/>
                <w:szCs w:val="18"/>
              </w:rPr>
            </w:pP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4FBDAEA8" w14:textId="0E28BEF6" w:rsidR="00DE4F29" w:rsidRPr="00BF5CC3" w:rsidRDefault="00224F8F" w:rsidP="004A7442">
            <w:pPr>
              <w:jc w:val="center"/>
              <w:rPr>
                <w:rFonts w:asciiTheme="minorHAnsi" w:hAnsiTheme="minorHAnsi" w:cstheme="minorHAnsi"/>
                <w:sz w:val="18"/>
                <w:szCs w:val="18"/>
              </w:rPr>
            </w:pP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AE25333"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79EA226" w14:textId="77777777" w:rsidR="00DE4F29" w:rsidRPr="00BF5CC3" w:rsidRDefault="00DE4F29" w:rsidP="004A7442">
            <w:pPr>
              <w:jc w:val="center"/>
              <w:rPr>
                <w:rFonts w:asciiTheme="minorHAnsi" w:hAnsiTheme="minorHAnsi" w:cstheme="minorHAnsi"/>
                <w:sz w:val="18"/>
                <w:szCs w:val="18"/>
              </w:rPr>
            </w:pPr>
          </w:p>
        </w:tc>
      </w:tr>
      <w:tr w:rsidR="00DE4F29" w:rsidRPr="00BF5CC3" w14:paraId="72638B21"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2C90062"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4206DB7"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B1DF593"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12/1</w:t>
            </w:r>
            <w:r>
              <w:rPr>
                <w:rFonts w:asciiTheme="minorHAnsi" w:hAnsiTheme="minorHAnsi" w:cstheme="minorHAnsi"/>
                <w:sz w:val="18"/>
                <w:szCs w:val="18"/>
              </w:rPr>
              <w:t>2</w:t>
            </w:r>
          </w:p>
        </w:tc>
        <w:tc>
          <w:tcPr>
            <w:tcW w:w="1152" w:type="dxa"/>
            <w:tcBorders>
              <w:top w:val="single" w:sz="4" w:space="0" w:color="auto"/>
              <w:left w:val="single" w:sz="4" w:space="0" w:color="auto"/>
              <w:bottom w:val="single" w:sz="4" w:space="0" w:color="auto"/>
              <w:right w:val="single" w:sz="4" w:space="0" w:color="auto"/>
            </w:tcBorders>
            <w:vAlign w:val="center"/>
          </w:tcPr>
          <w:p w14:paraId="5762D80D"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60747CA" w14:textId="5CFBB529"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w:t>
            </w:r>
            <w:r w:rsidR="00224F8F">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6059B46C"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C6B7B3C" w14:textId="77777777" w:rsidR="00DE4F29" w:rsidRPr="00BF5CC3" w:rsidRDefault="00DE4F29" w:rsidP="004A7442">
            <w:pPr>
              <w:jc w:val="center"/>
              <w:rPr>
                <w:rFonts w:asciiTheme="minorHAnsi" w:hAnsiTheme="minorHAnsi" w:cstheme="minorHAnsi"/>
                <w:sz w:val="18"/>
                <w:szCs w:val="18"/>
              </w:rPr>
            </w:pPr>
          </w:p>
        </w:tc>
      </w:tr>
      <w:tr w:rsidR="00DE4F29" w:rsidRPr="00BF5CC3" w14:paraId="167DEEAF" w14:textId="77777777" w:rsidTr="004A7442">
        <w:trPr>
          <w:trHeight w:hRule="exact" w:val="230"/>
          <w:jc w:val="center"/>
        </w:trPr>
        <w:tc>
          <w:tcPr>
            <w:tcW w:w="1296" w:type="dxa"/>
            <w:tcBorders>
              <w:top w:val="single" w:sz="4" w:space="0" w:color="auto"/>
              <w:left w:val="single" w:sz="4" w:space="0" w:color="auto"/>
              <w:right w:val="single" w:sz="4" w:space="0" w:color="auto"/>
            </w:tcBorders>
            <w:vAlign w:val="center"/>
          </w:tcPr>
          <w:p w14:paraId="6FDD6533" w14:textId="5C648866" w:rsidR="00DE4F29" w:rsidRPr="00BF5CC3" w:rsidRDefault="00224F8F" w:rsidP="004A7442">
            <w:pPr>
              <w:jc w:val="center"/>
              <w:rPr>
                <w:rFonts w:asciiTheme="minorHAnsi" w:hAnsiTheme="minorHAnsi" w:cstheme="minorHAnsi"/>
                <w:sz w:val="18"/>
                <w:szCs w:val="18"/>
              </w:rPr>
            </w:pPr>
            <w:r>
              <w:rPr>
                <w:rFonts w:asciiTheme="minorHAnsi" w:hAnsiTheme="minorHAnsi" w:cstheme="minorHAnsi"/>
                <w:sz w:val="18"/>
                <w:szCs w:val="18"/>
              </w:rPr>
              <w:t>n54</w:t>
            </w:r>
          </w:p>
        </w:tc>
        <w:tc>
          <w:tcPr>
            <w:tcW w:w="1152" w:type="dxa"/>
            <w:tcBorders>
              <w:top w:val="single" w:sz="4" w:space="0" w:color="auto"/>
              <w:left w:val="single" w:sz="4" w:space="0" w:color="auto"/>
              <w:bottom w:val="single" w:sz="4" w:space="0" w:color="auto"/>
              <w:right w:val="single" w:sz="4" w:space="0" w:color="auto"/>
            </w:tcBorders>
            <w:vAlign w:val="center"/>
          </w:tcPr>
          <w:p w14:paraId="1B804B3E"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3D34ACA"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BE8E2DF"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0548DC2" w14:textId="17D1A472"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6CF11FC" w14:textId="609E78C3"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0F1C777" w14:textId="77777777" w:rsidR="00DE4F29" w:rsidRPr="00BF5CC3" w:rsidRDefault="00DE4F29" w:rsidP="004A7442">
            <w:pPr>
              <w:jc w:val="center"/>
              <w:rPr>
                <w:rFonts w:asciiTheme="minorHAnsi" w:hAnsiTheme="minorHAnsi" w:cstheme="minorHAnsi"/>
                <w:sz w:val="18"/>
                <w:szCs w:val="18"/>
              </w:rPr>
            </w:pPr>
          </w:p>
        </w:tc>
      </w:tr>
      <w:tr w:rsidR="00224F8F" w:rsidRPr="00BF5CC3" w14:paraId="11A93F7B"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D5BBA57" w14:textId="716B0839" w:rsidR="00224F8F" w:rsidRPr="00BF5CC3" w:rsidRDefault="00224F8F" w:rsidP="00224F8F">
            <w:pPr>
              <w:jc w:val="center"/>
              <w:rPr>
                <w:rFonts w:asciiTheme="minorHAnsi" w:hAnsiTheme="minorHAnsi" w:cstheme="minorHAnsi"/>
                <w:sz w:val="18"/>
                <w:szCs w:val="18"/>
              </w:rPr>
            </w:pPr>
            <w:r>
              <w:rPr>
                <w:rFonts w:asciiTheme="minorHAnsi" w:hAnsiTheme="minorHAnsi" w:cstheme="minorHAnsi"/>
                <w:sz w:val="18"/>
                <w:szCs w:val="18"/>
              </w:rPr>
              <w:t>n67</w:t>
            </w:r>
          </w:p>
        </w:tc>
        <w:tc>
          <w:tcPr>
            <w:tcW w:w="1152" w:type="dxa"/>
            <w:tcBorders>
              <w:top w:val="single" w:sz="4" w:space="0" w:color="auto"/>
              <w:left w:val="single" w:sz="4" w:space="0" w:color="auto"/>
              <w:bottom w:val="single" w:sz="4" w:space="0" w:color="auto"/>
              <w:right w:val="single" w:sz="4" w:space="0" w:color="auto"/>
            </w:tcBorders>
            <w:vAlign w:val="center"/>
          </w:tcPr>
          <w:p w14:paraId="0308663D"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446E256"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5E65F594" w14:textId="07D2AAF6"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088B14BF" w14:textId="59CB5664"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AA79F07" w14:textId="5E5DAFB3"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B8CBFDC" w14:textId="2EB5DB43"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r>
      <w:tr w:rsidR="00224F8F" w:rsidRPr="00BF5CC3" w14:paraId="74C83212"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4F4FC2B" w14:textId="77777777" w:rsidR="00224F8F" w:rsidRPr="00BF5CC3" w:rsidRDefault="00224F8F" w:rsidP="00224F8F">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57AD715"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49A3C30"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1C03C512" w14:textId="77777777" w:rsidR="00224F8F" w:rsidRPr="00BF5CC3" w:rsidRDefault="00224F8F" w:rsidP="00224F8F">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7AC0FE4" w14:textId="2A6737E5"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7EEA7B2F" w14:textId="034631EF"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0484C6B8" w14:textId="2531CAC6"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r>
      <w:tr w:rsidR="00224F8F" w:rsidRPr="00BF5CC3" w14:paraId="0FB7EE10"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F35C357" w14:textId="748BD6D0" w:rsidR="00224F8F" w:rsidRPr="00BF5CC3" w:rsidRDefault="00224F8F" w:rsidP="00224F8F">
            <w:pPr>
              <w:jc w:val="center"/>
              <w:rPr>
                <w:rFonts w:asciiTheme="minorHAnsi" w:hAnsiTheme="minorHAnsi" w:cstheme="minorHAnsi"/>
                <w:sz w:val="18"/>
                <w:szCs w:val="18"/>
              </w:rPr>
            </w:pPr>
            <w:r>
              <w:rPr>
                <w:rFonts w:asciiTheme="minorHAnsi" w:hAnsiTheme="minorHAnsi" w:cstheme="minorHAnsi"/>
                <w:sz w:val="18"/>
                <w:szCs w:val="18"/>
              </w:rPr>
              <w:t>n75</w:t>
            </w:r>
          </w:p>
        </w:tc>
        <w:tc>
          <w:tcPr>
            <w:tcW w:w="1152" w:type="dxa"/>
            <w:tcBorders>
              <w:top w:val="single" w:sz="4" w:space="0" w:color="auto"/>
              <w:left w:val="single" w:sz="4" w:space="0" w:color="auto"/>
              <w:bottom w:val="single" w:sz="4" w:space="0" w:color="auto"/>
              <w:right w:val="single" w:sz="4" w:space="0" w:color="auto"/>
            </w:tcBorders>
            <w:vAlign w:val="center"/>
          </w:tcPr>
          <w:p w14:paraId="0C93C28A"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B9AEB1F"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13AC693" w14:textId="7769581B"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6E0C5B9" w14:textId="265328AC"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80E3F9E" w14:textId="5F4C09AD"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5AB8271" w14:textId="031C1EB9"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100.0</w:t>
            </w:r>
          </w:p>
        </w:tc>
      </w:tr>
      <w:tr w:rsidR="00224F8F" w:rsidRPr="00BF5CC3" w14:paraId="3B976A05"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E349A74" w14:textId="77777777" w:rsidR="00224F8F" w:rsidRPr="00BF5CC3" w:rsidRDefault="00224F8F" w:rsidP="00224F8F">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3162849"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41451AF"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A8E8641" w14:textId="77777777" w:rsidR="00224F8F" w:rsidRPr="00BF5CC3" w:rsidRDefault="00224F8F" w:rsidP="00224F8F">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8C16A18" w14:textId="0DA7BA4C"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3F0FE593" w14:textId="76A2A08A"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FE6FD7C" w14:textId="57F5D168"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w:t>
            </w:r>
            <w:r>
              <w:rPr>
                <w:rFonts w:asciiTheme="minorHAnsi" w:hAnsiTheme="minorHAnsi" w:cstheme="minorHAnsi"/>
                <w:sz w:val="18"/>
                <w:szCs w:val="18"/>
              </w:rPr>
              <w:t>100.2</w:t>
            </w:r>
          </w:p>
        </w:tc>
      </w:tr>
      <w:tr w:rsidR="00DE4F29" w:rsidRPr="00BF5CC3" w14:paraId="30691D77"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ACB11D7" w14:textId="624C3640" w:rsidR="00DE4F29" w:rsidRPr="00BF5CC3" w:rsidRDefault="00224F8F" w:rsidP="004A7442">
            <w:pPr>
              <w:jc w:val="center"/>
              <w:rPr>
                <w:rFonts w:asciiTheme="minorHAnsi" w:hAnsiTheme="minorHAnsi" w:cstheme="minorHAnsi"/>
                <w:sz w:val="18"/>
                <w:szCs w:val="18"/>
              </w:rPr>
            </w:pPr>
            <w:r>
              <w:rPr>
                <w:rFonts w:asciiTheme="minorHAnsi" w:hAnsiTheme="minorHAnsi" w:cstheme="minorHAnsi"/>
                <w:sz w:val="18"/>
                <w:szCs w:val="18"/>
              </w:rPr>
              <w:t>n77</w:t>
            </w:r>
          </w:p>
        </w:tc>
        <w:tc>
          <w:tcPr>
            <w:tcW w:w="1152" w:type="dxa"/>
            <w:tcBorders>
              <w:top w:val="single" w:sz="4" w:space="0" w:color="auto"/>
              <w:left w:val="single" w:sz="4" w:space="0" w:color="auto"/>
              <w:bottom w:val="single" w:sz="4" w:space="0" w:color="auto"/>
              <w:right w:val="single" w:sz="4" w:space="0" w:color="auto"/>
            </w:tcBorders>
            <w:vAlign w:val="center"/>
          </w:tcPr>
          <w:p w14:paraId="1B783EA6"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F081C1A"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52AFB52" w14:textId="39FB2D20"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CF84596" w14:textId="426E7574"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8.5</w:t>
            </w:r>
          </w:p>
        </w:tc>
        <w:tc>
          <w:tcPr>
            <w:tcW w:w="1152" w:type="dxa"/>
            <w:tcBorders>
              <w:top w:val="single" w:sz="4" w:space="0" w:color="auto"/>
              <w:left w:val="single" w:sz="4" w:space="0" w:color="auto"/>
              <w:bottom w:val="single" w:sz="4" w:space="0" w:color="auto"/>
              <w:right w:val="single" w:sz="4" w:space="0" w:color="auto"/>
            </w:tcBorders>
            <w:vAlign w:val="center"/>
          </w:tcPr>
          <w:p w14:paraId="5B9292A9" w14:textId="7183A0EE"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8.5</w:t>
            </w:r>
          </w:p>
        </w:tc>
        <w:tc>
          <w:tcPr>
            <w:tcW w:w="1152" w:type="dxa"/>
            <w:tcBorders>
              <w:top w:val="single" w:sz="4" w:space="0" w:color="auto"/>
              <w:left w:val="single" w:sz="4" w:space="0" w:color="auto"/>
              <w:bottom w:val="single" w:sz="4" w:space="0" w:color="auto"/>
              <w:right w:val="single" w:sz="4" w:space="0" w:color="auto"/>
            </w:tcBorders>
            <w:vAlign w:val="center"/>
          </w:tcPr>
          <w:p w14:paraId="21115150" w14:textId="62BF4B1F"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8.5</w:t>
            </w:r>
          </w:p>
        </w:tc>
      </w:tr>
      <w:tr w:rsidR="00DE4F29" w:rsidRPr="00BF5CC3" w14:paraId="73AFE26A"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B9C28EF"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0DB3656"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4C04F18"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0A71AFE"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5C362DB" w14:textId="43B39933"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sidR="00224F8F">
              <w:rPr>
                <w:rFonts w:asciiTheme="minorHAnsi" w:hAnsiTheme="minorHAnsi" w:cstheme="minorHAnsi"/>
                <w:sz w:val="18"/>
                <w:szCs w:val="18"/>
              </w:rPr>
              <w:t>8.7</w:t>
            </w:r>
          </w:p>
        </w:tc>
        <w:tc>
          <w:tcPr>
            <w:tcW w:w="1152" w:type="dxa"/>
            <w:tcBorders>
              <w:top w:val="single" w:sz="4" w:space="0" w:color="auto"/>
              <w:left w:val="single" w:sz="4" w:space="0" w:color="auto"/>
              <w:bottom w:val="single" w:sz="4" w:space="0" w:color="auto"/>
              <w:right w:val="single" w:sz="4" w:space="0" w:color="auto"/>
            </w:tcBorders>
            <w:vAlign w:val="center"/>
          </w:tcPr>
          <w:p w14:paraId="23B44A92" w14:textId="3EE996F6"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8.7</w:t>
            </w:r>
          </w:p>
        </w:tc>
        <w:tc>
          <w:tcPr>
            <w:tcW w:w="1152" w:type="dxa"/>
            <w:tcBorders>
              <w:top w:val="single" w:sz="4" w:space="0" w:color="auto"/>
              <w:left w:val="single" w:sz="4" w:space="0" w:color="auto"/>
              <w:bottom w:val="single" w:sz="4" w:space="0" w:color="auto"/>
              <w:right w:val="single" w:sz="4" w:space="0" w:color="auto"/>
            </w:tcBorders>
            <w:vAlign w:val="center"/>
          </w:tcPr>
          <w:p w14:paraId="569D82CD" w14:textId="2119BC6D" w:rsidR="00DE4F29" w:rsidRPr="00BF5CC3" w:rsidRDefault="00224F8F" w:rsidP="004A7442">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8.7</w:t>
            </w:r>
          </w:p>
        </w:tc>
      </w:tr>
      <w:tr w:rsidR="00224F8F" w:rsidRPr="00BF5CC3" w14:paraId="49EF5140"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3D8DE495" w14:textId="04BCB1C6" w:rsidR="00224F8F" w:rsidRPr="00BF5CC3" w:rsidRDefault="00224F8F" w:rsidP="00224F8F">
            <w:pPr>
              <w:jc w:val="center"/>
              <w:rPr>
                <w:rFonts w:asciiTheme="minorHAnsi" w:hAnsiTheme="minorHAnsi" w:cstheme="minorHAnsi"/>
                <w:sz w:val="18"/>
                <w:szCs w:val="18"/>
              </w:rPr>
            </w:pPr>
            <w:r>
              <w:rPr>
                <w:rFonts w:asciiTheme="minorHAnsi" w:hAnsiTheme="minorHAnsi" w:cstheme="minorHAnsi"/>
                <w:sz w:val="18"/>
                <w:szCs w:val="18"/>
              </w:rPr>
              <w:t>n78</w:t>
            </w:r>
          </w:p>
        </w:tc>
        <w:tc>
          <w:tcPr>
            <w:tcW w:w="1152" w:type="dxa"/>
            <w:tcBorders>
              <w:top w:val="single" w:sz="4" w:space="0" w:color="auto"/>
              <w:left w:val="single" w:sz="4" w:space="0" w:color="auto"/>
              <w:bottom w:val="single" w:sz="4" w:space="0" w:color="auto"/>
              <w:right w:val="single" w:sz="4" w:space="0" w:color="auto"/>
            </w:tcBorders>
            <w:vAlign w:val="center"/>
          </w:tcPr>
          <w:p w14:paraId="07870D83"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31E04D9"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1ACE3C2" w14:textId="3751035F" w:rsidR="00224F8F" w:rsidRPr="00BF5CC3" w:rsidRDefault="00224F8F" w:rsidP="00224F8F">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0AA44AC" w14:textId="063FA950"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0F1940FF" w14:textId="1CEE75D0"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56DF2730" w14:textId="10A11889"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0</w:t>
            </w:r>
          </w:p>
        </w:tc>
      </w:tr>
      <w:tr w:rsidR="00224F8F" w:rsidRPr="00BF5CC3" w14:paraId="4CA11092"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7D0CE4E7" w14:textId="77777777" w:rsidR="00224F8F" w:rsidRPr="00BF5CC3" w:rsidRDefault="00224F8F" w:rsidP="00224F8F">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2B67E42"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E168C0E" w14:textId="77777777"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2207EC73" w14:textId="77777777" w:rsidR="00224F8F" w:rsidRPr="00BF5CC3" w:rsidRDefault="00224F8F" w:rsidP="00224F8F">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506B8D1" w14:textId="49248BD0"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9.2</w:t>
            </w:r>
          </w:p>
        </w:tc>
        <w:tc>
          <w:tcPr>
            <w:tcW w:w="1152" w:type="dxa"/>
            <w:tcBorders>
              <w:top w:val="single" w:sz="4" w:space="0" w:color="auto"/>
              <w:left w:val="single" w:sz="4" w:space="0" w:color="auto"/>
              <w:bottom w:val="single" w:sz="4" w:space="0" w:color="auto"/>
              <w:right w:val="single" w:sz="4" w:space="0" w:color="auto"/>
            </w:tcBorders>
            <w:vAlign w:val="center"/>
          </w:tcPr>
          <w:p w14:paraId="0DECF6E1" w14:textId="20B7EEA0"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9.2</w:t>
            </w:r>
          </w:p>
        </w:tc>
        <w:tc>
          <w:tcPr>
            <w:tcW w:w="1152" w:type="dxa"/>
            <w:tcBorders>
              <w:top w:val="single" w:sz="4" w:space="0" w:color="auto"/>
              <w:left w:val="single" w:sz="4" w:space="0" w:color="auto"/>
              <w:bottom w:val="single" w:sz="4" w:space="0" w:color="auto"/>
              <w:right w:val="single" w:sz="4" w:space="0" w:color="auto"/>
            </w:tcBorders>
            <w:vAlign w:val="center"/>
          </w:tcPr>
          <w:p w14:paraId="56C7DE1E" w14:textId="79D0F3BF" w:rsidR="00224F8F" w:rsidRPr="00BF5CC3" w:rsidRDefault="00224F8F" w:rsidP="00224F8F">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9.2</w:t>
            </w:r>
          </w:p>
        </w:tc>
      </w:tr>
      <w:tr w:rsidR="00E80CFB" w:rsidRPr="00BF5CC3" w14:paraId="12996560"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5A058B8D" w14:textId="619C53C1" w:rsidR="00E80CFB" w:rsidRPr="00BF5CC3" w:rsidRDefault="00E80CFB" w:rsidP="00E80CFB">
            <w:pPr>
              <w:jc w:val="center"/>
              <w:rPr>
                <w:rFonts w:asciiTheme="minorHAnsi" w:hAnsiTheme="minorHAnsi" w:cstheme="minorHAnsi"/>
                <w:sz w:val="18"/>
                <w:szCs w:val="18"/>
              </w:rPr>
            </w:pPr>
            <w:r>
              <w:rPr>
                <w:rFonts w:asciiTheme="minorHAnsi" w:hAnsiTheme="minorHAnsi" w:cstheme="minorHAnsi"/>
                <w:sz w:val="18"/>
                <w:szCs w:val="18"/>
              </w:rPr>
              <w:t>n79</w:t>
            </w:r>
          </w:p>
        </w:tc>
        <w:tc>
          <w:tcPr>
            <w:tcW w:w="1152" w:type="dxa"/>
            <w:tcBorders>
              <w:top w:val="single" w:sz="4" w:space="0" w:color="auto"/>
              <w:left w:val="single" w:sz="4" w:space="0" w:color="auto"/>
              <w:bottom w:val="single" w:sz="4" w:space="0" w:color="auto"/>
              <w:right w:val="single" w:sz="4" w:space="0" w:color="auto"/>
            </w:tcBorders>
            <w:vAlign w:val="center"/>
          </w:tcPr>
          <w:p w14:paraId="21C78A40" w14:textId="77777777" w:rsidR="00E80CFB" w:rsidRPr="00BF5CC3" w:rsidRDefault="00E80CFB" w:rsidP="00E80CFB">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F0F6D8C" w14:textId="77777777" w:rsidR="00E80CFB" w:rsidRPr="00BF5CC3" w:rsidRDefault="00E80CFB" w:rsidP="00E80CFB">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DEA8BD3" w14:textId="5C18FBEA" w:rsidR="00E80CFB" w:rsidRPr="00BF5CC3" w:rsidRDefault="00E80CFB" w:rsidP="00E80CFB">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A02C9C8" w14:textId="08C9692C" w:rsidR="00E80CFB" w:rsidRPr="00BF5CC3" w:rsidRDefault="00E80CFB" w:rsidP="00E80CFB">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0</w:t>
            </w:r>
          </w:p>
        </w:tc>
        <w:tc>
          <w:tcPr>
            <w:tcW w:w="1152" w:type="dxa"/>
            <w:tcBorders>
              <w:top w:val="single" w:sz="4" w:space="0" w:color="auto"/>
              <w:left w:val="single" w:sz="4" w:space="0" w:color="auto"/>
              <w:bottom w:val="single" w:sz="4" w:space="0" w:color="auto"/>
              <w:right w:val="single" w:sz="4" w:space="0" w:color="auto"/>
            </w:tcBorders>
            <w:vAlign w:val="center"/>
          </w:tcPr>
          <w:p w14:paraId="5803FD55" w14:textId="4EA905EC" w:rsidR="00E80CFB" w:rsidRPr="00BF5CC3" w:rsidRDefault="00E80CFB" w:rsidP="00E80CFB">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C1A9380" w14:textId="3EA69283" w:rsidR="00E80CFB" w:rsidRPr="00BF5CC3" w:rsidRDefault="00E80CFB" w:rsidP="00E80CFB">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w:t>
            </w:r>
            <w:r w:rsidRPr="00BF5CC3">
              <w:rPr>
                <w:rFonts w:asciiTheme="minorHAnsi" w:hAnsiTheme="minorHAnsi" w:cstheme="minorHAnsi"/>
                <w:sz w:val="18"/>
                <w:szCs w:val="18"/>
              </w:rPr>
              <w:t>.</w:t>
            </w:r>
            <w:r>
              <w:rPr>
                <w:rFonts w:asciiTheme="minorHAnsi" w:hAnsiTheme="minorHAnsi" w:cstheme="minorHAnsi"/>
                <w:sz w:val="18"/>
                <w:szCs w:val="18"/>
              </w:rPr>
              <w:t>0</w:t>
            </w:r>
          </w:p>
        </w:tc>
      </w:tr>
      <w:tr w:rsidR="00E80CFB" w:rsidRPr="00BF5CC3" w14:paraId="2C76CF08"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1D2DF7B" w14:textId="77777777" w:rsidR="00E80CFB" w:rsidRPr="00BF5CC3" w:rsidRDefault="00E80CFB" w:rsidP="00E80CFB">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1D42FBA" w14:textId="77777777" w:rsidR="00E80CFB" w:rsidRPr="00BF5CC3" w:rsidRDefault="00E80CFB" w:rsidP="00E80CFB">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437B555" w14:textId="77777777" w:rsidR="00E80CFB" w:rsidRPr="00BF5CC3" w:rsidRDefault="00E80CFB" w:rsidP="00E80CFB">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83451A6" w14:textId="77777777" w:rsidR="00E80CFB" w:rsidRPr="00BF5CC3" w:rsidRDefault="00E80CFB" w:rsidP="00E80CFB">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A2D29FD" w14:textId="6256CC44" w:rsidR="00E80CFB" w:rsidRPr="00BF5CC3" w:rsidRDefault="00E80CFB" w:rsidP="00E80CFB">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9.2</w:t>
            </w:r>
          </w:p>
        </w:tc>
        <w:tc>
          <w:tcPr>
            <w:tcW w:w="1152" w:type="dxa"/>
            <w:tcBorders>
              <w:top w:val="single" w:sz="4" w:space="0" w:color="auto"/>
              <w:left w:val="single" w:sz="4" w:space="0" w:color="auto"/>
              <w:bottom w:val="single" w:sz="4" w:space="0" w:color="auto"/>
              <w:right w:val="single" w:sz="4" w:space="0" w:color="auto"/>
            </w:tcBorders>
            <w:vAlign w:val="center"/>
          </w:tcPr>
          <w:p w14:paraId="61B0C332" w14:textId="69EC0160" w:rsidR="00E80CFB" w:rsidRPr="00BF5CC3" w:rsidRDefault="00E80CFB" w:rsidP="00E80CFB">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53D51C5" w14:textId="1F74608F" w:rsidR="00E80CFB" w:rsidRPr="00BF5CC3" w:rsidRDefault="00E80CFB" w:rsidP="00E80CFB">
            <w:pPr>
              <w:jc w:val="center"/>
              <w:rPr>
                <w:rFonts w:asciiTheme="minorHAnsi" w:hAnsiTheme="minorHAnsi" w:cstheme="minorHAnsi"/>
                <w:sz w:val="18"/>
                <w:szCs w:val="18"/>
              </w:rPr>
            </w:pPr>
            <w:r w:rsidRPr="00BF5CC3">
              <w:rPr>
                <w:rFonts w:asciiTheme="minorHAnsi" w:hAnsiTheme="minorHAnsi" w:cstheme="minorHAnsi"/>
                <w:sz w:val="18"/>
                <w:szCs w:val="18"/>
              </w:rPr>
              <w:t>-9</w:t>
            </w:r>
            <w:r>
              <w:rPr>
                <w:rFonts w:asciiTheme="minorHAnsi" w:hAnsiTheme="minorHAnsi" w:cstheme="minorHAnsi"/>
                <w:sz w:val="18"/>
                <w:szCs w:val="18"/>
              </w:rPr>
              <w:t>9.2</w:t>
            </w:r>
          </w:p>
        </w:tc>
      </w:tr>
      <w:tr w:rsidR="00DE4F29" w:rsidRPr="00BF5CC3" w14:paraId="1E1493C3"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64F11EED" w14:textId="26D9C9EE" w:rsidR="00DE4F29" w:rsidRPr="00BF5CC3" w:rsidRDefault="00E80CFB" w:rsidP="004A7442">
            <w:pPr>
              <w:jc w:val="center"/>
              <w:rPr>
                <w:rFonts w:asciiTheme="minorHAnsi" w:hAnsiTheme="minorHAnsi" w:cstheme="minorHAnsi"/>
                <w:sz w:val="18"/>
                <w:szCs w:val="18"/>
              </w:rPr>
            </w:pPr>
            <w:r>
              <w:rPr>
                <w:rFonts w:asciiTheme="minorHAnsi" w:hAnsiTheme="minorHAnsi" w:cstheme="minorHAnsi"/>
                <w:sz w:val="18"/>
                <w:szCs w:val="18"/>
              </w:rPr>
              <w:t>n101</w:t>
            </w:r>
          </w:p>
        </w:tc>
        <w:tc>
          <w:tcPr>
            <w:tcW w:w="1152" w:type="dxa"/>
            <w:tcBorders>
              <w:top w:val="single" w:sz="4" w:space="0" w:color="auto"/>
              <w:left w:val="single" w:sz="4" w:space="0" w:color="auto"/>
              <w:bottom w:val="single" w:sz="4" w:space="0" w:color="auto"/>
              <w:right w:val="single" w:sz="4" w:space="0" w:color="auto"/>
            </w:tcBorders>
            <w:vAlign w:val="center"/>
          </w:tcPr>
          <w:p w14:paraId="113C4CB5"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15770BA"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w:t>
            </w:r>
            <w:r>
              <w:rPr>
                <w:rFonts w:asciiTheme="minorHAnsi" w:hAnsiTheme="minorHAnsi" w:cstheme="minorHAnsi"/>
                <w:sz w:val="18"/>
                <w:szCs w:val="18"/>
              </w:rPr>
              <w:t>5</w:t>
            </w:r>
          </w:p>
        </w:tc>
        <w:tc>
          <w:tcPr>
            <w:tcW w:w="1152" w:type="dxa"/>
            <w:tcBorders>
              <w:top w:val="single" w:sz="4" w:space="0" w:color="auto"/>
              <w:left w:val="single" w:sz="4" w:space="0" w:color="auto"/>
              <w:bottom w:val="single" w:sz="4" w:space="0" w:color="auto"/>
              <w:right w:val="single" w:sz="4" w:space="0" w:color="auto"/>
            </w:tcBorders>
            <w:vAlign w:val="center"/>
          </w:tcPr>
          <w:p w14:paraId="228C7985" w14:textId="19BBD5D7" w:rsidR="00DE4F29" w:rsidRPr="00BF5CC3" w:rsidRDefault="00E80CFB" w:rsidP="004A7442">
            <w:pPr>
              <w:jc w:val="center"/>
              <w:rPr>
                <w:rFonts w:asciiTheme="minorHAnsi" w:hAnsiTheme="minorHAnsi" w:cstheme="minorHAnsi"/>
                <w:sz w:val="18"/>
                <w:szCs w:val="18"/>
              </w:rPr>
            </w:pP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021EB704" w14:textId="4726A902" w:rsidR="00DE4F29" w:rsidRPr="00BF5CC3" w:rsidRDefault="00E80CFB" w:rsidP="004A7442">
            <w:pPr>
              <w:jc w:val="center"/>
              <w:rPr>
                <w:rFonts w:asciiTheme="minorHAnsi" w:hAnsiTheme="minorHAnsi" w:cstheme="minorHAnsi"/>
                <w:sz w:val="18"/>
                <w:szCs w:val="18"/>
              </w:rPr>
            </w:pP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F5FC3CE"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7E7AE3F" w14:textId="77777777" w:rsidR="00DE4F29" w:rsidRPr="00BF5CC3" w:rsidRDefault="00DE4F29" w:rsidP="004A7442">
            <w:pPr>
              <w:jc w:val="center"/>
              <w:rPr>
                <w:rFonts w:asciiTheme="minorHAnsi" w:hAnsiTheme="minorHAnsi" w:cstheme="minorHAnsi"/>
                <w:sz w:val="18"/>
                <w:szCs w:val="18"/>
              </w:rPr>
            </w:pPr>
          </w:p>
        </w:tc>
      </w:tr>
      <w:tr w:rsidR="00DE4F29" w:rsidRPr="00BF5CC3" w14:paraId="1862AA34"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6755065"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D9A0125"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82AA2BD"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12/1</w:t>
            </w:r>
            <w:r>
              <w:rPr>
                <w:rFonts w:asciiTheme="minorHAnsi" w:hAnsiTheme="minorHAnsi" w:cstheme="minorHAnsi"/>
                <w:sz w:val="18"/>
                <w:szCs w:val="18"/>
              </w:rPr>
              <w:t>2</w:t>
            </w:r>
          </w:p>
        </w:tc>
        <w:tc>
          <w:tcPr>
            <w:tcW w:w="1152" w:type="dxa"/>
            <w:tcBorders>
              <w:top w:val="single" w:sz="4" w:space="0" w:color="auto"/>
              <w:left w:val="single" w:sz="4" w:space="0" w:color="auto"/>
              <w:bottom w:val="single" w:sz="4" w:space="0" w:color="auto"/>
              <w:right w:val="single" w:sz="4" w:space="0" w:color="auto"/>
            </w:tcBorders>
            <w:vAlign w:val="center"/>
          </w:tcPr>
          <w:p w14:paraId="66B1EC46"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2C21B6F" w14:textId="31F682AD" w:rsidR="00DE4F29" w:rsidRPr="00BF5CC3" w:rsidRDefault="00E80CFB" w:rsidP="004A7442">
            <w:pPr>
              <w:jc w:val="center"/>
              <w:rPr>
                <w:rFonts w:asciiTheme="minorHAnsi" w:hAnsiTheme="minorHAnsi" w:cstheme="minorHAnsi"/>
                <w:sz w:val="18"/>
                <w:szCs w:val="18"/>
              </w:rPr>
            </w:pPr>
            <w:r>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7BA361A3"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5E5B522" w14:textId="77777777" w:rsidR="00DE4F29" w:rsidRPr="00BF5CC3" w:rsidRDefault="00DE4F29" w:rsidP="004A7442">
            <w:pPr>
              <w:jc w:val="center"/>
              <w:rPr>
                <w:rFonts w:asciiTheme="minorHAnsi" w:hAnsiTheme="minorHAnsi" w:cstheme="minorHAnsi"/>
                <w:sz w:val="18"/>
                <w:szCs w:val="18"/>
              </w:rPr>
            </w:pPr>
          </w:p>
        </w:tc>
      </w:tr>
      <w:tr w:rsidR="00DE4F29" w:rsidRPr="00BF5CC3" w14:paraId="5ACC1680" w14:textId="77777777" w:rsidTr="004A7442">
        <w:trPr>
          <w:trHeight w:hRule="exact" w:val="230"/>
          <w:jc w:val="center"/>
        </w:trPr>
        <w:tc>
          <w:tcPr>
            <w:tcW w:w="1296" w:type="dxa"/>
            <w:vMerge w:val="restart"/>
            <w:tcBorders>
              <w:left w:val="single" w:sz="4" w:space="0" w:color="auto"/>
              <w:right w:val="single" w:sz="4" w:space="0" w:color="auto"/>
            </w:tcBorders>
            <w:vAlign w:val="center"/>
          </w:tcPr>
          <w:p w14:paraId="1C283FFF" w14:textId="479430B1" w:rsidR="00DE4F29" w:rsidRPr="00BF5CC3" w:rsidRDefault="00E80CFB" w:rsidP="004A7442">
            <w:pPr>
              <w:jc w:val="center"/>
              <w:rPr>
                <w:rFonts w:asciiTheme="minorHAnsi" w:hAnsiTheme="minorHAnsi" w:cstheme="minorHAnsi"/>
                <w:sz w:val="18"/>
                <w:szCs w:val="18"/>
              </w:rPr>
            </w:pPr>
            <w:r>
              <w:rPr>
                <w:rFonts w:asciiTheme="minorHAnsi" w:hAnsiTheme="minorHAnsi" w:cstheme="minorHAnsi"/>
                <w:sz w:val="18"/>
                <w:szCs w:val="18"/>
              </w:rPr>
              <w:t>n104</w:t>
            </w:r>
          </w:p>
        </w:tc>
        <w:tc>
          <w:tcPr>
            <w:tcW w:w="1152" w:type="dxa"/>
            <w:tcBorders>
              <w:top w:val="single" w:sz="4" w:space="0" w:color="auto"/>
              <w:left w:val="single" w:sz="4" w:space="0" w:color="auto"/>
              <w:bottom w:val="single" w:sz="4" w:space="0" w:color="auto"/>
              <w:right w:val="single" w:sz="4" w:space="0" w:color="auto"/>
            </w:tcBorders>
            <w:vAlign w:val="center"/>
          </w:tcPr>
          <w:p w14:paraId="4F2BC877"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DB66B39"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A3C5C6C" w14:textId="1B1CDD8E"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8B27899" w14:textId="3D6C4F9A"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1C9457F" w14:textId="7F369791"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17BF0A8" w14:textId="15048321" w:rsidR="00DE4F29" w:rsidRPr="00BF5CC3" w:rsidRDefault="00E80CFB" w:rsidP="004A7442">
            <w:pPr>
              <w:jc w:val="center"/>
              <w:rPr>
                <w:rFonts w:asciiTheme="minorHAnsi" w:hAnsiTheme="minorHAnsi" w:cstheme="minorHAnsi"/>
                <w:sz w:val="18"/>
                <w:szCs w:val="18"/>
              </w:rPr>
            </w:pPr>
            <w:r>
              <w:rPr>
                <w:rFonts w:asciiTheme="minorHAnsi" w:hAnsiTheme="minorHAnsi" w:cstheme="minorHAnsi"/>
                <w:sz w:val="18"/>
                <w:szCs w:val="18"/>
              </w:rPr>
              <w:t>-97.0</w:t>
            </w:r>
          </w:p>
        </w:tc>
      </w:tr>
      <w:tr w:rsidR="00DE4F29" w:rsidRPr="00BF5CC3" w14:paraId="2B1579F1" w14:textId="77777777" w:rsidTr="004A7442">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288128D"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93C9433"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40E2E5C" w14:textId="77777777" w:rsidR="00DE4F29" w:rsidRPr="00BF5CC3" w:rsidRDefault="00DE4F29" w:rsidP="004A7442">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F156459" w14:textId="77777777"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2B79DE0" w14:textId="7C54B9D4"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9305172" w14:textId="5969EC21" w:rsidR="00DE4F29" w:rsidRPr="00BF5CC3" w:rsidRDefault="00DE4F29" w:rsidP="004A7442">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DB16FA9" w14:textId="3C669DE8" w:rsidR="00DE4F29" w:rsidRPr="00BF5CC3" w:rsidRDefault="00E80CFB" w:rsidP="004A7442">
            <w:pPr>
              <w:jc w:val="center"/>
              <w:rPr>
                <w:rFonts w:asciiTheme="minorHAnsi" w:hAnsiTheme="minorHAnsi" w:cstheme="minorHAnsi"/>
                <w:sz w:val="18"/>
                <w:szCs w:val="18"/>
              </w:rPr>
            </w:pPr>
            <w:r>
              <w:rPr>
                <w:rFonts w:asciiTheme="minorHAnsi" w:hAnsiTheme="minorHAnsi" w:cstheme="minorHAnsi"/>
                <w:sz w:val="18"/>
                <w:szCs w:val="18"/>
              </w:rPr>
              <w:t>-97.2</w:t>
            </w:r>
          </w:p>
        </w:tc>
      </w:tr>
      <w:tr w:rsidR="00DE4F29" w:rsidRPr="00BF5CC3" w14:paraId="4BD5F7D0" w14:textId="77777777" w:rsidTr="004A7442">
        <w:trPr>
          <w:trHeight w:val="259"/>
          <w:jc w:val="center"/>
        </w:trPr>
        <w:tc>
          <w:tcPr>
            <w:tcW w:w="8208" w:type="dxa"/>
            <w:gridSpan w:val="7"/>
            <w:vAlign w:val="center"/>
          </w:tcPr>
          <w:p w14:paraId="5F4DEEFB" w14:textId="77777777" w:rsidR="00DE4F29" w:rsidRPr="00BF5CC3" w:rsidRDefault="00DE4F29" w:rsidP="004A7442">
            <w:pPr>
              <w:jc w:val="both"/>
              <w:rPr>
                <w:rFonts w:asciiTheme="minorHAnsi" w:hAnsiTheme="minorHAnsi" w:cstheme="minorHAnsi"/>
                <w:sz w:val="18"/>
                <w:szCs w:val="18"/>
              </w:rPr>
            </w:pPr>
            <w:r w:rsidRPr="00BF5CC3">
              <w:rPr>
                <w:rFonts w:asciiTheme="minorHAnsi" w:hAnsiTheme="minorHAnsi" w:cstheme="minorHAnsi"/>
                <w:sz w:val="18"/>
                <w:szCs w:val="18"/>
              </w:rPr>
              <w:t>NOTE 1: DL and UL allocations are at the center of the channel bandwidth</w:t>
            </w:r>
          </w:p>
        </w:tc>
      </w:tr>
    </w:tbl>
    <w:p w14:paraId="5EF0DD91" w14:textId="77777777" w:rsidR="00DE4F29" w:rsidRDefault="00DE4F29" w:rsidP="00DE4F29">
      <w:pPr>
        <w:jc w:val="center"/>
        <w:rPr>
          <w:rFonts w:ascii="Arial" w:hAnsi="Arial" w:cs="Arial"/>
          <w:sz w:val="20"/>
          <w:szCs w:val="20"/>
        </w:rPr>
      </w:pPr>
    </w:p>
    <w:p w14:paraId="51511D23" w14:textId="5F00B59E" w:rsidR="00DE4F29" w:rsidRDefault="00DE4F29" w:rsidP="00707D4C">
      <w:pPr>
        <w:spacing w:after="120"/>
        <w:jc w:val="center"/>
        <w:rPr>
          <w:rFonts w:ascii="Arial" w:hAnsi="Arial" w:cs="Arial"/>
          <w:b/>
          <w:bCs/>
          <w:sz w:val="20"/>
          <w:szCs w:val="20"/>
        </w:rPr>
      </w:pPr>
      <w:r>
        <w:rPr>
          <w:rFonts w:ascii="Arial" w:hAnsi="Arial" w:cs="Arial"/>
          <w:b/>
          <w:bCs/>
          <w:sz w:val="20"/>
          <w:szCs w:val="20"/>
        </w:rPr>
        <w:t>Table 2-3 eRedCap UE REFSENS for TDD bands with 2Rx</w:t>
      </w:r>
    </w:p>
    <w:p w14:paraId="321550E5" w14:textId="77777777" w:rsidR="001F1967" w:rsidRDefault="001F1967" w:rsidP="001F1967">
      <w:pPr>
        <w:jc w:val="both"/>
        <w:rPr>
          <w:rFonts w:ascii="Arial" w:hAnsi="Arial" w:cs="Arial"/>
          <w:b/>
          <w:bCs/>
          <w:sz w:val="20"/>
          <w:szCs w:val="20"/>
        </w:rPr>
      </w:pPr>
    </w:p>
    <w:p w14:paraId="0AE7B543" w14:textId="0FCCC5EF" w:rsidR="001F1967" w:rsidRDefault="001F1967" w:rsidP="001F1967">
      <w:pPr>
        <w:spacing w:after="240"/>
        <w:jc w:val="both"/>
        <w:rPr>
          <w:rFonts w:ascii="Arial" w:hAnsi="Arial" w:cs="Arial"/>
          <w:i/>
          <w:iCs/>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2</w:t>
      </w:r>
      <w:r w:rsidRPr="0040649B">
        <w:rPr>
          <w:rFonts w:ascii="Arial" w:hAnsi="Arial" w:cs="Arial"/>
          <w:i/>
          <w:iCs/>
          <w:sz w:val="20"/>
          <w:szCs w:val="20"/>
          <w:lang w:val="en-GB"/>
        </w:rPr>
        <w:t xml:space="preserve">: </w:t>
      </w:r>
      <w:r>
        <w:rPr>
          <w:rFonts w:ascii="Arial" w:hAnsi="Arial" w:cs="Arial"/>
          <w:i/>
          <w:iCs/>
          <w:sz w:val="20"/>
          <w:szCs w:val="20"/>
          <w:lang w:val="en-GB"/>
        </w:rPr>
        <w:t>RAN4 to decide on how to capture eRedCap UE REFSENS requirements</w:t>
      </w:r>
      <w:r>
        <w:rPr>
          <w:rFonts w:ascii="Arial" w:hAnsi="Arial" w:cs="Arial"/>
          <w:i/>
          <w:iCs/>
          <w:sz w:val="20"/>
          <w:szCs w:val="20"/>
        </w:rPr>
        <w:t xml:space="preserve"> in TS 38.101-1 based on the following two options:</w:t>
      </w:r>
    </w:p>
    <w:p w14:paraId="7F557AB9" w14:textId="7BE640C4" w:rsidR="001F1967" w:rsidRDefault="001F1967" w:rsidP="001F1967">
      <w:pPr>
        <w:spacing w:after="120"/>
        <w:ind w:left="284"/>
        <w:jc w:val="both"/>
        <w:rPr>
          <w:rFonts w:ascii="Arial" w:hAnsi="Arial" w:cs="Arial"/>
          <w:i/>
          <w:iCs/>
          <w:sz w:val="20"/>
          <w:szCs w:val="20"/>
        </w:rPr>
      </w:pPr>
      <w:r w:rsidRPr="001F1967">
        <w:rPr>
          <w:rFonts w:ascii="Arial" w:hAnsi="Arial" w:cs="Arial"/>
          <w:b/>
          <w:bCs/>
          <w:i/>
          <w:iCs/>
          <w:sz w:val="20"/>
          <w:szCs w:val="20"/>
        </w:rPr>
        <w:t>Option 1</w:t>
      </w:r>
      <w:r>
        <w:rPr>
          <w:rFonts w:ascii="Arial" w:hAnsi="Arial" w:cs="Arial"/>
          <w:i/>
          <w:iCs/>
          <w:sz w:val="20"/>
          <w:szCs w:val="20"/>
        </w:rPr>
        <w:t>: O</w:t>
      </w:r>
      <w:r w:rsidRPr="001F1967">
        <w:rPr>
          <w:rFonts w:ascii="Arial" w:hAnsi="Arial" w:cs="Arial"/>
          <w:i/>
          <w:iCs/>
          <w:sz w:val="20"/>
          <w:szCs w:val="20"/>
        </w:rPr>
        <w:t>nly add text descriptions to state that</w:t>
      </w:r>
      <w:r>
        <w:rPr>
          <w:rFonts w:ascii="Arial" w:hAnsi="Arial" w:cs="Arial"/>
          <w:i/>
          <w:iCs/>
          <w:sz w:val="20"/>
          <w:szCs w:val="20"/>
        </w:rPr>
        <w:t>,</w:t>
      </w:r>
    </w:p>
    <w:p w14:paraId="4A275012" w14:textId="241CD85E" w:rsidR="001F1967" w:rsidRDefault="001F1967" w:rsidP="001F1967">
      <w:pPr>
        <w:spacing w:after="120"/>
        <w:ind w:left="284"/>
        <w:jc w:val="both"/>
        <w:rPr>
          <w:rFonts w:ascii="Arial" w:hAnsi="Arial" w:cs="Arial"/>
          <w:sz w:val="20"/>
          <w:szCs w:val="20"/>
        </w:rPr>
      </w:pPr>
      <w:r>
        <w:rPr>
          <w:rFonts w:ascii="Arial" w:hAnsi="Arial" w:cs="Arial"/>
          <w:sz w:val="20"/>
          <w:szCs w:val="20"/>
        </w:rPr>
        <w:t>“</w:t>
      </w:r>
      <w:r w:rsidRPr="00FA01C6">
        <w:rPr>
          <w:rFonts w:ascii="Arial" w:hAnsi="Arial" w:cs="Arial"/>
          <w:i/>
          <w:iCs/>
          <w:sz w:val="20"/>
          <w:szCs w:val="20"/>
        </w:rPr>
        <w:t xml:space="preserve">The 5MHz REFSENS requirements from RedCap UE are reused for eRedCap UE under the configuration that both UL and DL 5MHz </w:t>
      </w:r>
      <w:r>
        <w:rPr>
          <w:rFonts w:ascii="Arial" w:hAnsi="Arial" w:cs="Arial"/>
          <w:i/>
          <w:iCs/>
          <w:sz w:val="20"/>
          <w:szCs w:val="20"/>
        </w:rPr>
        <w:t xml:space="preserve">contiguous </w:t>
      </w:r>
      <w:r w:rsidRPr="00FA01C6">
        <w:rPr>
          <w:rFonts w:ascii="Arial" w:hAnsi="Arial" w:cs="Arial"/>
          <w:i/>
          <w:iCs/>
          <w:sz w:val="20"/>
          <w:szCs w:val="20"/>
        </w:rPr>
        <w:t xml:space="preserve">resource blocks are located in the middle of the channel bandwidth. If 5MHz RedCap UE REFSENS requirements have not been specified for certain NR TDD bands and for 30kHz SCS, the eRedCap </w:t>
      </w:r>
      <w:r>
        <w:rPr>
          <w:rFonts w:ascii="Arial" w:hAnsi="Arial" w:cs="Arial"/>
          <w:i/>
          <w:iCs/>
          <w:sz w:val="20"/>
          <w:szCs w:val="20"/>
        </w:rPr>
        <w:t xml:space="preserve">UE </w:t>
      </w:r>
      <w:r w:rsidRPr="00FA01C6">
        <w:rPr>
          <w:rFonts w:ascii="Arial" w:hAnsi="Arial" w:cs="Arial"/>
          <w:i/>
          <w:iCs/>
          <w:sz w:val="20"/>
          <w:szCs w:val="20"/>
        </w:rPr>
        <w:t xml:space="preserve">REFSENS requirement is scaled by the RB ratio between RedCap </w:t>
      </w:r>
      <w:r>
        <w:rPr>
          <w:rFonts w:ascii="Arial" w:hAnsi="Arial" w:cs="Arial"/>
          <w:i/>
          <w:iCs/>
          <w:sz w:val="20"/>
          <w:szCs w:val="20"/>
        </w:rPr>
        <w:t xml:space="preserve">UE </w:t>
      </w:r>
      <w:r w:rsidRPr="00FA01C6">
        <w:rPr>
          <w:rFonts w:ascii="Arial" w:hAnsi="Arial" w:cs="Arial"/>
          <w:i/>
          <w:iCs/>
          <w:sz w:val="20"/>
          <w:szCs w:val="20"/>
        </w:rPr>
        <w:t>10MHz channel bandwidth and eRedCap UE 5MHz RB allocations.</w:t>
      </w:r>
      <w:r>
        <w:rPr>
          <w:rFonts w:ascii="Arial" w:hAnsi="Arial" w:cs="Arial"/>
          <w:sz w:val="20"/>
          <w:szCs w:val="20"/>
        </w:rPr>
        <w:t>”</w:t>
      </w:r>
    </w:p>
    <w:p w14:paraId="6B70261F" w14:textId="77777777" w:rsidR="001F1967" w:rsidRDefault="001F1967" w:rsidP="001F1967">
      <w:pPr>
        <w:ind w:left="288"/>
        <w:jc w:val="both"/>
        <w:rPr>
          <w:rFonts w:ascii="Arial" w:hAnsi="Arial" w:cs="Arial"/>
          <w:sz w:val="20"/>
          <w:szCs w:val="20"/>
        </w:rPr>
      </w:pPr>
    </w:p>
    <w:p w14:paraId="75F51CD1" w14:textId="2CD4E917" w:rsidR="001F1967" w:rsidRPr="00820E2A" w:rsidRDefault="001F1967" w:rsidP="001F1967">
      <w:pPr>
        <w:spacing w:after="120"/>
        <w:ind w:left="284"/>
        <w:jc w:val="both"/>
        <w:rPr>
          <w:rFonts w:ascii="Arial" w:hAnsi="Arial" w:cs="Arial"/>
          <w:sz w:val="20"/>
          <w:szCs w:val="20"/>
        </w:rPr>
      </w:pPr>
      <w:r w:rsidRPr="001F1967">
        <w:rPr>
          <w:rFonts w:ascii="Arial" w:hAnsi="Arial" w:cs="Arial"/>
          <w:b/>
          <w:bCs/>
          <w:i/>
          <w:iCs/>
          <w:sz w:val="20"/>
          <w:szCs w:val="20"/>
        </w:rPr>
        <w:t xml:space="preserve">Option </w:t>
      </w:r>
      <w:r>
        <w:rPr>
          <w:rFonts w:ascii="Arial" w:hAnsi="Arial" w:cs="Arial"/>
          <w:b/>
          <w:bCs/>
          <w:i/>
          <w:iCs/>
          <w:sz w:val="20"/>
          <w:szCs w:val="20"/>
        </w:rPr>
        <w:t>2</w:t>
      </w:r>
      <w:r>
        <w:rPr>
          <w:rFonts w:ascii="Arial" w:hAnsi="Arial" w:cs="Arial"/>
          <w:i/>
          <w:iCs/>
          <w:sz w:val="20"/>
          <w:szCs w:val="20"/>
        </w:rPr>
        <w:t xml:space="preserve">: To </w:t>
      </w:r>
      <w:r w:rsidRPr="001F1967">
        <w:rPr>
          <w:rFonts w:ascii="Arial" w:hAnsi="Arial" w:cs="Arial"/>
          <w:i/>
          <w:iCs/>
          <w:sz w:val="20"/>
          <w:szCs w:val="20"/>
        </w:rPr>
        <w:t xml:space="preserve">explicitly tabulate the REFSENS requirements for FD-FDD, HD-FDD, and TDD bands </w:t>
      </w:r>
      <w:r w:rsidR="00B46DDF">
        <w:rPr>
          <w:rFonts w:ascii="Arial" w:hAnsi="Arial" w:cs="Arial"/>
          <w:i/>
          <w:iCs/>
          <w:sz w:val="20"/>
          <w:szCs w:val="20"/>
        </w:rPr>
        <w:t xml:space="preserve">with 2Rx </w:t>
      </w:r>
      <w:r>
        <w:rPr>
          <w:rFonts w:ascii="Arial" w:hAnsi="Arial" w:cs="Arial"/>
          <w:i/>
          <w:iCs/>
          <w:sz w:val="20"/>
          <w:szCs w:val="20"/>
        </w:rPr>
        <w:t xml:space="preserve">as shown in Table 2-1, Table 2-2, and Table 2-3 </w:t>
      </w:r>
      <w:r w:rsidRPr="001F1967">
        <w:rPr>
          <w:rFonts w:ascii="Arial" w:hAnsi="Arial" w:cs="Arial"/>
          <w:i/>
          <w:iCs/>
          <w:sz w:val="20"/>
          <w:szCs w:val="20"/>
        </w:rPr>
        <w:t>respectively.</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1F382B56" w:rsidR="006D7B72" w:rsidRPr="00BA50B0" w:rsidRDefault="00D97031" w:rsidP="00C358C6">
      <w:pPr>
        <w:spacing w:after="120"/>
        <w:jc w:val="both"/>
        <w:rPr>
          <w:rFonts w:ascii="Arial" w:hAnsi="Arial" w:cs="Arial"/>
          <w:bCs/>
          <w:sz w:val="20"/>
          <w:szCs w:val="20"/>
        </w:rPr>
      </w:pPr>
      <w:r>
        <w:rPr>
          <w:rFonts w:ascii="Arial" w:hAnsi="Arial" w:cs="Arial"/>
          <w:sz w:val="20"/>
          <w:szCs w:val="20"/>
        </w:rPr>
        <w:t>In this contribution, we share our views on how the eRedCap UE REFSENS requirements may be captured in TS 38.101-1 to complete the RAN4 core requirements for eRedCap UE.</w:t>
      </w:r>
    </w:p>
    <w:p w14:paraId="7913F2B7" w14:textId="77777777" w:rsidR="00155547" w:rsidRPr="00155547" w:rsidRDefault="00155547" w:rsidP="00155547">
      <w:pPr>
        <w:jc w:val="both"/>
        <w:rPr>
          <w:rFonts w:ascii="Arial" w:hAnsi="Arial" w:cs="Arial"/>
          <w:sz w:val="20"/>
          <w:szCs w:val="20"/>
          <w:lang w:val="en-GB"/>
        </w:rPr>
      </w:pPr>
    </w:p>
    <w:p w14:paraId="452D37F0" w14:textId="7AD98C4D" w:rsidR="001A646C" w:rsidRDefault="00D97031" w:rsidP="00776634">
      <w:pPr>
        <w:spacing w:after="120"/>
        <w:jc w:val="both"/>
        <w:rPr>
          <w:rFonts w:ascii="Arial" w:hAnsi="Arial" w:cs="Arial"/>
          <w:i/>
          <w:iCs/>
          <w:sz w:val="20"/>
          <w:szCs w:val="20"/>
        </w:rPr>
      </w:pPr>
      <w:r w:rsidRPr="0040649B">
        <w:rPr>
          <w:rFonts w:ascii="Arial" w:hAnsi="Arial" w:cs="Arial"/>
          <w:b/>
          <w:bCs/>
          <w:i/>
          <w:iCs/>
          <w:sz w:val="20"/>
          <w:szCs w:val="20"/>
          <w:lang w:val="en-GB"/>
        </w:rPr>
        <w:lastRenderedPageBreak/>
        <w:t xml:space="preserve">Proposal </w:t>
      </w:r>
      <w:r>
        <w:rPr>
          <w:rFonts w:ascii="Arial" w:hAnsi="Arial" w:cs="Arial"/>
          <w:b/>
          <w:bCs/>
          <w:i/>
          <w:iCs/>
          <w:sz w:val="20"/>
          <w:szCs w:val="20"/>
          <w:lang w:val="en-GB"/>
        </w:rPr>
        <w:t>1</w:t>
      </w:r>
      <w:r w:rsidRPr="0040649B">
        <w:rPr>
          <w:rFonts w:ascii="Arial" w:hAnsi="Arial" w:cs="Arial"/>
          <w:i/>
          <w:iCs/>
          <w:sz w:val="20"/>
          <w:szCs w:val="20"/>
          <w:lang w:val="en-GB"/>
        </w:rPr>
        <w:t xml:space="preserve">: </w:t>
      </w:r>
      <w:r>
        <w:rPr>
          <w:rFonts w:ascii="Arial" w:hAnsi="Arial" w:cs="Arial"/>
          <w:i/>
          <w:iCs/>
          <w:sz w:val="20"/>
          <w:szCs w:val="20"/>
          <w:lang w:val="en-GB"/>
        </w:rPr>
        <w:t xml:space="preserve">RAN4 to decide whether to introduce </w:t>
      </w:r>
      <w:r w:rsidRPr="008E07AC">
        <w:rPr>
          <w:rFonts w:ascii="Arial" w:hAnsi="Arial" w:cs="Arial"/>
          <w:i/>
          <w:iCs/>
          <w:sz w:val="20"/>
          <w:szCs w:val="20"/>
        </w:rPr>
        <w:t>a new clause suffix “J” specific for eRedCap UE</w:t>
      </w:r>
      <w:r>
        <w:rPr>
          <w:rFonts w:ascii="Arial" w:hAnsi="Arial" w:cs="Arial"/>
          <w:i/>
          <w:iCs/>
          <w:sz w:val="20"/>
          <w:szCs w:val="20"/>
        </w:rPr>
        <w:t xml:space="preserve"> or just </w:t>
      </w:r>
      <w:r w:rsidRPr="008E07AC">
        <w:rPr>
          <w:rFonts w:ascii="Arial" w:hAnsi="Arial" w:cs="Arial"/>
          <w:i/>
          <w:iCs/>
          <w:sz w:val="20"/>
          <w:szCs w:val="20"/>
        </w:rPr>
        <w:t>embed the eRedCap UE RF requirements under the same clause as RedCap UE</w:t>
      </w:r>
      <w:r>
        <w:rPr>
          <w:rFonts w:ascii="Arial" w:hAnsi="Arial" w:cs="Arial"/>
          <w:i/>
          <w:iCs/>
          <w:sz w:val="20"/>
          <w:szCs w:val="20"/>
        </w:rPr>
        <w:t xml:space="preserve"> in TS 38.101-1</w:t>
      </w:r>
      <w:r w:rsidRPr="008E07AC">
        <w:rPr>
          <w:rFonts w:ascii="Arial" w:hAnsi="Arial" w:cs="Arial"/>
          <w:i/>
          <w:iCs/>
          <w:sz w:val="20"/>
          <w:szCs w:val="20"/>
        </w:rPr>
        <w:t>.</w:t>
      </w:r>
    </w:p>
    <w:p w14:paraId="5923A80D" w14:textId="77777777" w:rsidR="001A646C" w:rsidRDefault="001A646C" w:rsidP="001A646C">
      <w:pPr>
        <w:jc w:val="both"/>
        <w:rPr>
          <w:rFonts w:ascii="Arial" w:hAnsi="Arial" w:cs="Arial"/>
          <w:i/>
          <w:iCs/>
          <w:sz w:val="20"/>
          <w:szCs w:val="20"/>
        </w:rPr>
      </w:pPr>
    </w:p>
    <w:p w14:paraId="199DF1B0" w14:textId="77777777" w:rsidR="00D97031" w:rsidRDefault="00D97031" w:rsidP="00D97031">
      <w:pPr>
        <w:spacing w:after="240"/>
        <w:jc w:val="both"/>
        <w:rPr>
          <w:rFonts w:ascii="Arial" w:hAnsi="Arial" w:cs="Arial"/>
          <w:i/>
          <w:iCs/>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2</w:t>
      </w:r>
      <w:r w:rsidRPr="0040649B">
        <w:rPr>
          <w:rFonts w:ascii="Arial" w:hAnsi="Arial" w:cs="Arial"/>
          <w:i/>
          <w:iCs/>
          <w:sz w:val="20"/>
          <w:szCs w:val="20"/>
          <w:lang w:val="en-GB"/>
        </w:rPr>
        <w:t xml:space="preserve">: </w:t>
      </w:r>
      <w:r>
        <w:rPr>
          <w:rFonts w:ascii="Arial" w:hAnsi="Arial" w:cs="Arial"/>
          <w:i/>
          <w:iCs/>
          <w:sz w:val="20"/>
          <w:szCs w:val="20"/>
          <w:lang w:val="en-GB"/>
        </w:rPr>
        <w:t>RAN4 to decide on how to capture eRedCap UE REFSENS requirements</w:t>
      </w:r>
      <w:r>
        <w:rPr>
          <w:rFonts w:ascii="Arial" w:hAnsi="Arial" w:cs="Arial"/>
          <w:i/>
          <w:iCs/>
          <w:sz w:val="20"/>
          <w:szCs w:val="20"/>
        </w:rPr>
        <w:t xml:space="preserve"> in TS 38.101-1 based on the following two options:</w:t>
      </w:r>
    </w:p>
    <w:p w14:paraId="5B4DAFD9" w14:textId="77777777" w:rsidR="00D97031" w:rsidRDefault="00D97031" w:rsidP="00D97031">
      <w:pPr>
        <w:spacing w:after="120"/>
        <w:ind w:left="284"/>
        <w:jc w:val="both"/>
        <w:rPr>
          <w:rFonts w:ascii="Arial" w:hAnsi="Arial" w:cs="Arial"/>
          <w:i/>
          <w:iCs/>
          <w:sz w:val="20"/>
          <w:szCs w:val="20"/>
        </w:rPr>
      </w:pPr>
      <w:r w:rsidRPr="001F1967">
        <w:rPr>
          <w:rFonts w:ascii="Arial" w:hAnsi="Arial" w:cs="Arial"/>
          <w:b/>
          <w:bCs/>
          <w:i/>
          <w:iCs/>
          <w:sz w:val="20"/>
          <w:szCs w:val="20"/>
        </w:rPr>
        <w:t>Option 1</w:t>
      </w:r>
      <w:r>
        <w:rPr>
          <w:rFonts w:ascii="Arial" w:hAnsi="Arial" w:cs="Arial"/>
          <w:i/>
          <w:iCs/>
          <w:sz w:val="20"/>
          <w:szCs w:val="20"/>
        </w:rPr>
        <w:t>: O</w:t>
      </w:r>
      <w:r w:rsidRPr="001F1967">
        <w:rPr>
          <w:rFonts w:ascii="Arial" w:hAnsi="Arial" w:cs="Arial"/>
          <w:i/>
          <w:iCs/>
          <w:sz w:val="20"/>
          <w:szCs w:val="20"/>
        </w:rPr>
        <w:t>nly add text descriptions to state that</w:t>
      </w:r>
      <w:r>
        <w:rPr>
          <w:rFonts w:ascii="Arial" w:hAnsi="Arial" w:cs="Arial"/>
          <w:i/>
          <w:iCs/>
          <w:sz w:val="20"/>
          <w:szCs w:val="20"/>
        </w:rPr>
        <w:t>,</w:t>
      </w:r>
    </w:p>
    <w:p w14:paraId="4E5FF98A" w14:textId="77777777" w:rsidR="00D97031" w:rsidRDefault="00D97031" w:rsidP="00D97031">
      <w:pPr>
        <w:spacing w:after="120"/>
        <w:ind w:left="284"/>
        <w:jc w:val="both"/>
        <w:rPr>
          <w:rFonts w:ascii="Arial" w:hAnsi="Arial" w:cs="Arial"/>
          <w:sz w:val="20"/>
          <w:szCs w:val="20"/>
        </w:rPr>
      </w:pPr>
      <w:r>
        <w:rPr>
          <w:rFonts w:ascii="Arial" w:hAnsi="Arial" w:cs="Arial"/>
          <w:sz w:val="20"/>
          <w:szCs w:val="20"/>
        </w:rPr>
        <w:t>“</w:t>
      </w:r>
      <w:r w:rsidRPr="00FA01C6">
        <w:rPr>
          <w:rFonts w:ascii="Arial" w:hAnsi="Arial" w:cs="Arial"/>
          <w:i/>
          <w:iCs/>
          <w:sz w:val="20"/>
          <w:szCs w:val="20"/>
        </w:rPr>
        <w:t xml:space="preserve">The 5MHz REFSENS requirements from RedCap UE are reused for eRedCap UE under the configuration that both UL and DL 5MHz </w:t>
      </w:r>
      <w:r>
        <w:rPr>
          <w:rFonts w:ascii="Arial" w:hAnsi="Arial" w:cs="Arial"/>
          <w:i/>
          <w:iCs/>
          <w:sz w:val="20"/>
          <w:szCs w:val="20"/>
        </w:rPr>
        <w:t xml:space="preserve">contiguous </w:t>
      </w:r>
      <w:r w:rsidRPr="00FA01C6">
        <w:rPr>
          <w:rFonts w:ascii="Arial" w:hAnsi="Arial" w:cs="Arial"/>
          <w:i/>
          <w:iCs/>
          <w:sz w:val="20"/>
          <w:szCs w:val="20"/>
        </w:rPr>
        <w:t xml:space="preserve">resource blocks are located in the middle of the channel bandwidth. If 5MHz RedCap UE REFSENS requirements have not been specified for certain NR TDD bands and for 30kHz SCS, the eRedCap </w:t>
      </w:r>
      <w:r>
        <w:rPr>
          <w:rFonts w:ascii="Arial" w:hAnsi="Arial" w:cs="Arial"/>
          <w:i/>
          <w:iCs/>
          <w:sz w:val="20"/>
          <w:szCs w:val="20"/>
        </w:rPr>
        <w:t xml:space="preserve">UE </w:t>
      </w:r>
      <w:r w:rsidRPr="00FA01C6">
        <w:rPr>
          <w:rFonts w:ascii="Arial" w:hAnsi="Arial" w:cs="Arial"/>
          <w:i/>
          <w:iCs/>
          <w:sz w:val="20"/>
          <w:szCs w:val="20"/>
        </w:rPr>
        <w:t xml:space="preserve">REFSENS requirement is scaled by the RB ratio between RedCap </w:t>
      </w:r>
      <w:r>
        <w:rPr>
          <w:rFonts w:ascii="Arial" w:hAnsi="Arial" w:cs="Arial"/>
          <w:i/>
          <w:iCs/>
          <w:sz w:val="20"/>
          <w:szCs w:val="20"/>
        </w:rPr>
        <w:t xml:space="preserve">UE </w:t>
      </w:r>
      <w:r w:rsidRPr="00FA01C6">
        <w:rPr>
          <w:rFonts w:ascii="Arial" w:hAnsi="Arial" w:cs="Arial"/>
          <w:i/>
          <w:iCs/>
          <w:sz w:val="20"/>
          <w:szCs w:val="20"/>
        </w:rPr>
        <w:t>10MHz channel bandwidth and eRedCap UE 5MHz RB allocations.</w:t>
      </w:r>
      <w:r>
        <w:rPr>
          <w:rFonts w:ascii="Arial" w:hAnsi="Arial" w:cs="Arial"/>
          <w:sz w:val="20"/>
          <w:szCs w:val="20"/>
        </w:rPr>
        <w:t>”</w:t>
      </w:r>
    </w:p>
    <w:p w14:paraId="52F4F793" w14:textId="77777777" w:rsidR="00D97031" w:rsidRDefault="00D97031" w:rsidP="00D97031">
      <w:pPr>
        <w:ind w:left="288"/>
        <w:jc w:val="both"/>
        <w:rPr>
          <w:rFonts w:ascii="Arial" w:hAnsi="Arial" w:cs="Arial"/>
          <w:sz w:val="20"/>
          <w:szCs w:val="20"/>
        </w:rPr>
      </w:pPr>
    </w:p>
    <w:p w14:paraId="19D4D03E" w14:textId="3261FBC2" w:rsidR="005B3B79" w:rsidRPr="00D97031" w:rsidRDefault="00D97031" w:rsidP="00D97031">
      <w:pPr>
        <w:spacing w:after="120"/>
        <w:jc w:val="both"/>
        <w:rPr>
          <w:rFonts w:ascii="Arial" w:hAnsi="Arial" w:cs="Arial"/>
          <w:i/>
          <w:iCs/>
          <w:sz w:val="20"/>
          <w:szCs w:val="20"/>
        </w:rPr>
      </w:pPr>
      <w:r w:rsidRPr="001F1967">
        <w:rPr>
          <w:rFonts w:ascii="Arial" w:hAnsi="Arial" w:cs="Arial"/>
          <w:b/>
          <w:bCs/>
          <w:i/>
          <w:iCs/>
          <w:sz w:val="20"/>
          <w:szCs w:val="20"/>
        </w:rPr>
        <w:t xml:space="preserve">Option </w:t>
      </w:r>
      <w:r>
        <w:rPr>
          <w:rFonts w:ascii="Arial" w:hAnsi="Arial" w:cs="Arial"/>
          <w:b/>
          <w:bCs/>
          <w:i/>
          <w:iCs/>
          <w:sz w:val="20"/>
          <w:szCs w:val="20"/>
        </w:rPr>
        <w:t>2</w:t>
      </w:r>
      <w:r>
        <w:rPr>
          <w:rFonts w:ascii="Arial" w:hAnsi="Arial" w:cs="Arial"/>
          <w:i/>
          <w:iCs/>
          <w:sz w:val="20"/>
          <w:szCs w:val="20"/>
        </w:rPr>
        <w:t xml:space="preserve">: To </w:t>
      </w:r>
      <w:r w:rsidRPr="001F1967">
        <w:rPr>
          <w:rFonts w:ascii="Arial" w:hAnsi="Arial" w:cs="Arial"/>
          <w:i/>
          <w:iCs/>
          <w:sz w:val="20"/>
          <w:szCs w:val="20"/>
        </w:rPr>
        <w:t xml:space="preserve">explicitly tabulate the REFSENS requirements for FD-FDD, HD-FDD, and TDD bands </w:t>
      </w:r>
      <w:r w:rsidR="00B46DDF">
        <w:rPr>
          <w:rFonts w:ascii="Arial" w:hAnsi="Arial" w:cs="Arial"/>
          <w:i/>
          <w:iCs/>
          <w:sz w:val="20"/>
          <w:szCs w:val="20"/>
        </w:rPr>
        <w:t xml:space="preserve">with 2Rx </w:t>
      </w:r>
      <w:r>
        <w:rPr>
          <w:rFonts w:ascii="Arial" w:hAnsi="Arial" w:cs="Arial"/>
          <w:i/>
          <w:iCs/>
          <w:sz w:val="20"/>
          <w:szCs w:val="20"/>
        </w:rPr>
        <w:t xml:space="preserve">as shown in Table 2-1, Table 2-2, and Table 2-3 </w:t>
      </w:r>
      <w:r w:rsidRPr="001F1967">
        <w:rPr>
          <w:rFonts w:ascii="Arial" w:hAnsi="Arial" w:cs="Arial"/>
          <w:i/>
          <w:iCs/>
          <w:sz w:val="20"/>
          <w:szCs w:val="20"/>
        </w:rPr>
        <w:t>respectively.</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0219FA" w14:textId="77777777" w:rsidR="00C30914" w:rsidRDefault="00C30914" w:rsidP="00C30914">
      <w:pPr>
        <w:pStyle w:val="EX"/>
        <w:numPr>
          <w:ilvl w:val="0"/>
          <w:numId w:val="5"/>
        </w:numPr>
        <w:spacing w:after="180"/>
        <w:ind w:left="374" w:hanging="374"/>
        <w:jc w:val="both"/>
        <w:rPr>
          <w:rFonts w:ascii="Arial" w:hAnsi="Arial" w:cs="Arial"/>
          <w:bCs/>
          <w:sz w:val="20"/>
          <w:szCs w:val="20"/>
        </w:rPr>
      </w:pPr>
      <w:r w:rsidRPr="00FB133A">
        <w:rPr>
          <w:rFonts w:ascii="Arial" w:hAnsi="Arial" w:cs="Arial"/>
          <w:bCs/>
          <w:sz w:val="20"/>
          <w:szCs w:val="20"/>
        </w:rPr>
        <w:t>RP-210918 “Revised WID on support of reduced capability NR devices” Nokia, Ericsson, 3GPP TSG RAN Meeting #91-e, March 22</w:t>
      </w:r>
      <w:r w:rsidRPr="00FB133A">
        <w:rPr>
          <w:rFonts w:ascii="Arial" w:hAnsi="Arial" w:cs="Arial"/>
          <w:bCs/>
          <w:sz w:val="20"/>
          <w:szCs w:val="20"/>
          <w:vertAlign w:val="superscript"/>
        </w:rPr>
        <w:t>nd</w:t>
      </w:r>
      <w:r w:rsidRPr="00FB133A">
        <w:rPr>
          <w:rFonts w:ascii="Arial" w:hAnsi="Arial" w:cs="Arial"/>
          <w:bCs/>
          <w:sz w:val="20"/>
          <w:szCs w:val="20"/>
        </w:rPr>
        <w:t xml:space="preserve"> – 26</w:t>
      </w:r>
      <w:r w:rsidRPr="00FB133A">
        <w:rPr>
          <w:rFonts w:ascii="Arial" w:hAnsi="Arial" w:cs="Arial"/>
          <w:bCs/>
          <w:sz w:val="20"/>
          <w:szCs w:val="20"/>
          <w:vertAlign w:val="superscript"/>
        </w:rPr>
        <w:t>th</w:t>
      </w:r>
      <w:r w:rsidRPr="00FB133A">
        <w:rPr>
          <w:rFonts w:ascii="Arial" w:hAnsi="Arial" w:cs="Arial"/>
          <w:bCs/>
          <w:sz w:val="20"/>
          <w:szCs w:val="20"/>
        </w:rPr>
        <w:t>, 2021</w:t>
      </w:r>
    </w:p>
    <w:p w14:paraId="29AB6D27" w14:textId="77777777" w:rsidR="00C30914" w:rsidRDefault="00C30914" w:rsidP="00C30914">
      <w:pPr>
        <w:pStyle w:val="EX"/>
        <w:numPr>
          <w:ilvl w:val="0"/>
          <w:numId w:val="5"/>
        </w:numPr>
        <w:spacing w:after="180"/>
        <w:ind w:left="374" w:hanging="374"/>
        <w:jc w:val="both"/>
        <w:rPr>
          <w:rFonts w:ascii="Arial" w:hAnsi="Arial" w:cs="Arial"/>
          <w:bCs/>
          <w:sz w:val="20"/>
          <w:szCs w:val="20"/>
        </w:rPr>
      </w:pPr>
      <w:r>
        <w:rPr>
          <w:rFonts w:ascii="Arial" w:hAnsi="Arial" w:cs="Arial"/>
          <w:bCs/>
          <w:sz w:val="20"/>
          <w:szCs w:val="20"/>
        </w:rPr>
        <w:t>RP-221161 “</w:t>
      </w:r>
      <w:r w:rsidRPr="00FB133A">
        <w:rPr>
          <w:rFonts w:ascii="Arial" w:hAnsi="Arial" w:cs="Arial"/>
          <w:bCs/>
          <w:sz w:val="20"/>
          <w:szCs w:val="20"/>
        </w:rPr>
        <w:t>Revised SID for Study on further NR RedCap (reduced capability) UE complexity reduction</w:t>
      </w:r>
      <w:r>
        <w:rPr>
          <w:rFonts w:ascii="Arial" w:hAnsi="Arial" w:cs="Arial"/>
          <w:bCs/>
          <w:sz w:val="20"/>
          <w:szCs w:val="20"/>
        </w:rPr>
        <w:t xml:space="preserve">”, Ericsson, </w:t>
      </w:r>
      <w:r w:rsidRPr="00FB133A">
        <w:rPr>
          <w:rFonts w:ascii="Arial" w:hAnsi="Arial" w:cs="Arial"/>
          <w:bCs/>
          <w:sz w:val="20"/>
          <w:szCs w:val="20"/>
        </w:rPr>
        <w:t>3GPP TSG RAN Meeting</w:t>
      </w:r>
      <w:r>
        <w:rPr>
          <w:rFonts w:ascii="Arial" w:hAnsi="Arial" w:cs="Arial"/>
          <w:bCs/>
          <w:sz w:val="20"/>
          <w:szCs w:val="20"/>
        </w:rPr>
        <w:t xml:space="preserve"> #96, Budapest, Hungary, June 6</w:t>
      </w:r>
      <w:r w:rsidRPr="00FB133A">
        <w:rPr>
          <w:rFonts w:ascii="Arial" w:hAnsi="Arial" w:cs="Arial"/>
          <w:bCs/>
          <w:sz w:val="20"/>
          <w:szCs w:val="20"/>
          <w:vertAlign w:val="superscript"/>
        </w:rPr>
        <w:t>th</w:t>
      </w:r>
      <w:r>
        <w:rPr>
          <w:rFonts w:ascii="Arial" w:hAnsi="Arial" w:cs="Arial"/>
          <w:bCs/>
          <w:sz w:val="20"/>
          <w:szCs w:val="20"/>
        </w:rPr>
        <w:t xml:space="preserve"> – 9</w:t>
      </w:r>
      <w:r w:rsidRPr="00FB133A">
        <w:rPr>
          <w:rFonts w:ascii="Arial" w:hAnsi="Arial" w:cs="Arial"/>
          <w:bCs/>
          <w:sz w:val="20"/>
          <w:szCs w:val="20"/>
          <w:vertAlign w:val="superscript"/>
        </w:rPr>
        <w:t>th</w:t>
      </w:r>
      <w:r>
        <w:rPr>
          <w:rFonts w:ascii="Arial" w:hAnsi="Arial" w:cs="Arial"/>
          <w:bCs/>
          <w:sz w:val="20"/>
          <w:szCs w:val="20"/>
        </w:rPr>
        <w:t>, 2022</w:t>
      </w:r>
    </w:p>
    <w:p w14:paraId="30874923" w14:textId="77777777" w:rsidR="00C30914" w:rsidRDefault="00C30914" w:rsidP="00C30914">
      <w:pPr>
        <w:pStyle w:val="EX"/>
        <w:numPr>
          <w:ilvl w:val="0"/>
          <w:numId w:val="5"/>
        </w:numPr>
        <w:spacing w:after="180"/>
        <w:ind w:left="374" w:hanging="374"/>
        <w:jc w:val="both"/>
        <w:rPr>
          <w:rFonts w:ascii="Arial" w:hAnsi="Arial" w:cs="Arial"/>
          <w:bCs/>
          <w:sz w:val="20"/>
          <w:szCs w:val="20"/>
        </w:rPr>
      </w:pPr>
      <w:r>
        <w:rPr>
          <w:rFonts w:ascii="Arial" w:hAnsi="Arial" w:cs="Arial"/>
          <w:bCs/>
          <w:sz w:val="20"/>
          <w:szCs w:val="20"/>
        </w:rPr>
        <w:t>RP-222675 “</w:t>
      </w:r>
      <w:r w:rsidRPr="00FB133A">
        <w:rPr>
          <w:rFonts w:ascii="Arial" w:hAnsi="Arial" w:cs="Arial"/>
          <w:bCs/>
          <w:sz w:val="20"/>
          <w:szCs w:val="20"/>
        </w:rPr>
        <w:t>New WID on enhanced support of reduced capability NR devices</w:t>
      </w:r>
      <w:r>
        <w:rPr>
          <w:rFonts w:ascii="Arial" w:hAnsi="Arial" w:cs="Arial"/>
          <w:bCs/>
          <w:sz w:val="20"/>
          <w:szCs w:val="20"/>
        </w:rPr>
        <w:t xml:space="preserve">”, Ericsson, </w:t>
      </w:r>
      <w:r w:rsidRPr="00FB133A">
        <w:rPr>
          <w:rFonts w:ascii="Arial" w:hAnsi="Arial" w:cs="Arial"/>
          <w:bCs/>
          <w:sz w:val="20"/>
          <w:szCs w:val="20"/>
        </w:rPr>
        <w:t>3GPP TSG RAN Meeting</w:t>
      </w:r>
      <w:r>
        <w:rPr>
          <w:rFonts w:ascii="Arial" w:hAnsi="Arial" w:cs="Arial"/>
          <w:bCs/>
          <w:sz w:val="20"/>
          <w:szCs w:val="20"/>
        </w:rPr>
        <w:t xml:space="preserve"> #97-e, September 12</w:t>
      </w:r>
      <w:r w:rsidRPr="009A561E">
        <w:rPr>
          <w:rFonts w:ascii="Arial" w:hAnsi="Arial" w:cs="Arial"/>
          <w:bCs/>
          <w:sz w:val="20"/>
          <w:szCs w:val="20"/>
          <w:vertAlign w:val="superscript"/>
        </w:rPr>
        <w:t>th</w:t>
      </w:r>
      <w:r>
        <w:rPr>
          <w:rFonts w:ascii="Arial" w:hAnsi="Arial" w:cs="Arial"/>
          <w:bCs/>
          <w:sz w:val="20"/>
          <w:szCs w:val="20"/>
        </w:rPr>
        <w:t xml:space="preserve"> – 16</w:t>
      </w:r>
      <w:r w:rsidRPr="009A561E">
        <w:rPr>
          <w:rFonts w:ascii="Arial" w:hAnsi="Arial" w:cs="Arial"/>
          <w:bCs/>
          <w:sz w:val="20"/>
          <w:szCs w:val="20"/>
          <w:vertAlign w:val="superscript"/>
        </w:rPr>
        <w:t>th</w:t>
      </w:r>
      <w:r>
        <w:rPr>
          <w:rFonts w:ascii="Arial" w:hAnsi="Arial" w:cs="Arial"/>
          <w:bCs/>
          <w:sz w:val="20"/>
          <w:szCs w:val="20"/>
        </w:rPr>
        <w:t>, 2022</w:t>
      </w:r>
    </w:p>
    <w:p w14:paraId="510D80A1" w14:textId="77777777" w:rsidR="00C30914" w:rsidRDefault="00C30914" w:rsidP="00C30914">
      <w:pPr>
        <w:pStyle w:val="EX"/>
        <w:numPr>
          <w:ilvl w:val="0"/>
          <w:numId w:val="5"/>
        </w:numPr>
        <w:spacing w:after="180"/>
        <w:ind w:left="374" w:hanging="374"/>
        <w:jc w:val="both"/>
        <w:rPr>
          <w:rFonts w:ascii="Arial" w:hAnsi="Arial" w:cs="Arial"/>
          <w:bCs/>
          <w:sz w:val="20"/>
          <w:szCs w:val="20"/>
        </w:rPr>
      </w:pPr>
      <w:r>
        <w:rPr>
          <w:rFonts w:ascii="Arial" w:hAnsi="Arial" w:cs="Arial"/>
          <w:bCs/>
          <w:sz w:val="20"/>
          <w:szCs w:val="20"/>
        </w:rPr>
        <w:t>R4-2303565 “</w:t>
      </w:r>
      <w:r w:rsidRPr="009A561E">
        <w:rPr>
          <w:rFonts w:ascii="Arial" w:hAnsi="Arial" w:cs="Arial"/>
          <w:bCs/>
          <w:sz w:val="20"/>
          <w:szCs w:val="20"/>
        </w:rPr>
        <w:t>WF on eRedCap UE RF requirements</w:t>
      </w:r>
      <w:r>
        <w:rPr>
          <w:rFonts w:ascii="Arial" w:hAnsi="Arial" w:cs="Arial"/>
          <w:bCs/>
          <w:sz w:val="20"/>
          <w:szCs w:val="20"/>
        </w:rPr>
        <w:t>”, Ericsson,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0E0C942E" w14:textId="77777777" w:rsidR="00C30914" w:rsidRDefault="00C30914" w:rsidP="00C30914">
      <w:pPr>
        <w:pStyle w:val="EX"/>
        <w:numPr>
          <w:ilvl w:val="0"/>
          <w:numId w:val="5"/>
        </w:numPr>
        <w:spacing w:after="180"/>
        <w:ind w:left="374" w:hanging="374"/>
        <w:jc w:val="both"/>
        <w:rPr>
          <w:rFonts w:ascii="Arial" w:hAnsi="Arial" w:cs="Arial"/>
          <w:bCs/>
          <w:sz w:val="20"/>
          <w:szCs w:val="20"/>
        </w:rPr>
      </w:pPr>
      <w:r>
        <w:rPr>
          <w:rFonts w:ascii="Arial" w:hAnsi="Arial" w:cs="Arial"/>
          <w:bCs/>
          <w:sz w:val="20"/>
          <w:szCs w:val="20"/>
        </w:rPr>
        <w:t>R4-2304355 “</w:t>
      </w:r>
      <w:r w:rsidRPr="006C4A63">
        <w:rPr>
          <w:rFonts w:ascii="Arial" w:hAnsi="Arial" w:cs="Arial"/>
          <w:bCs/>
          <w:sz w:val="20"/>
          <w:szCs w:val="20"/>
        </w:rPr>
        <w:t>eRedCap UE REFSENS</w:t>
      </w:r>
      <w:r>
        <w:rPr>
          <w:rFonts w:ascii="Arial" w:hAnsi="Arial" w:cs="Arial"/>
          <w:bCs/>
          <w:sz w:val="20"/>
          <w:szCs w:val="20"/>
          <w:lang w:val="en-GB"/>
        </w:rPr>
        <w:t xml:space="preserve">”, Apple, </w:t>
      </w:r>
      <w:r>
        <w:rPr>
          <w:rFonts w:ascii="Arial" w:hAnsi="Arial" w:cs="Arial"/>
          <w:bCs/>
          <w:sz w:val="20"/>
          <w:szCs w:val="20"/>
        </w:rPr>
        <w:t>3GPP TSG RAN WG4 Meeting #106bis-e, Online, April 17</w:t>
      </w:r>
      <w:r w:rsidRPr="009A561E">
        <w:rPr>
          <w:rFonts w:ascii="Arial" w:hAnsi="Arial" w:cs="Arial"/>
          <w:bCs/>
          <w:sz w:val="20"/>
          <w:szCs w:val="20"/>
          <w:vertAlign w:val="superscript"/>
        </w:rPr>
        <w:t>th</w:t>
      </w:r>
      <w:r>
        <w:rPr>
          <w:rFonts w:ascii="Arial" w:hAnsi="Arial" w:cs="Arial"/>
          <w:bCs/>
          <w:sz w:val="20"/>
          <w:szCs w:val="20"/>
        </w:rPr>
        <w:t xml:space="preserve"> – 26</w:t>
      </w:r>
      <w:r w:rsidRPr="001C62F8">
        <w:rPr>
          <w:rFonts w:ascii="Arial" w:hAnsi="Arial" w:cs="Arial"/>
          <w:bCs/>
          <w:sz w:val="20"/>
          <w:szCs w:val="20"/>
          <w:vertAlign w:val="superscript"/>
        </w:rPr>
        <w:t>th</w:t>
      </w:r>
      <w:r>
        <w:rPr>
          <w:rFonts w:ascii="Arial" w:hAnsi="Arial" w:cs="Arial"/>
          <w:bCs/>
          <w:sz w:val="20"/>
          <w:szCs w:val="20"/>
        </w:rPr>
        <w:t>, 2023</w:t>
      </w:r>
    </w:p>
    <w:p w14:paraId="48D4C655" w14:textId="139D6D93" w:rsidR="005C1566" w:rsidRDefault="00C30914" w:rsidP="00C30914">
      <w:pPr>
        <w:pStyle w:val="EX"/>
        <w:spacing w:after="180"/>
        <w:ind w:left="374" w:hanging="374"/>
        <w:jc w:val="both"/>
        <w:rPr>
          <w:rFonts w:ascii="Arial" w:hAnsi="Arial" w:cs="Arial"/>
          <w:bCs/>
          <w:sz w:val="20"/>
          <w:szCs w:val="20"/>
        </w:rPr>
      </w:pPr>
      <w:r>
        <w:rPr>
          <w:rFonts w:ascii="Arial" w:hAnsi="Arial" w:cs="Arial"/>
          <w:bCs/>
          <w:sz w:val="20"/>
          <w:szCs w:val="20"/>
        </w:rPr>
        <w:t>R4-2310497 “</w:t>
      </w:r>
      <w:r w:rsidRPr="006C4A63">
        <w:rPr>
          <w:rFonts w:ascii="Arial" w:hAnsi="Arial" w:cs="Arial"/>
          <w:bCs/>
          <w:sz w:val="20"/>
          <w:szCs w:val="20"/>
          <w:lang w:val="en-GB"/>
        </w:rPr>
        <w:t>WF on eRedCap UE RF requirements</w:t>
      </w:r>
      <w:r>
        <w:rPr>
          <w:rFonts w:ascii="Arial" w:hAnsi="Arial" w:cs="Arial"/>
          <w:bCs/>
          <w:sz w:val="20"/>
          <w:szCs w:val="20"/>
          <w:lang w:val="en-GB"/>
        </w:rPr>
        <w:t xml:space="preserve">”, Ericsson, </w:t>
      </w:r>
      <w:r>
        <w:rPr>
          <w:rFonts w:ascii="Arial" w:hAnsi="Arial" w:cs="Arial"/>
          <w:bCs/>
          <w:sz w:val="20"/>
          <w:szCs w:val="20"/>
        </w:rPr>
        <w:t>3GPP TSG RAN WG4 Meeting #107, Incheon, South Korea, May 22</w:t>
      </w:r>
      <w:r>
        <w:rPr>
          <w:rFonts w:ascii="Arial" w:hAnsi="Arial" w:cs="Arial"/>
          <w:bCs/>
          <w:sz w:val="20"/>
          <w:szCs w:val="20"/>
          <w:vertAlign w:val="superscript"/>
        </w:rPr>
        <w:t>nd</w:t>
      </w:r>
      <w:r>
        <w:rPr>
          <w:rFonts w:ascii="Arial" w:hAnsi="Arial" w:cs="Arial"/>
          <w:bCs/>
          <w:sz w:val="20"/>
          <w:szCs w:val="20"/>
        </w:rPr>
        <w:t xml:space="preserve"> – 26</w:t>
      </w:r>
      <w:r w:rsidRPr="001C62F8">
        <w:rPr>
          <w:rFonts w:ascii="Arial" w:hAnsi="Arial" w:cs="Arial"/>
          <w:bCs/>
          <w:sz w:val="20"/>
          <w:szCs w:val="20"/>
          <w:vertAlign w:val="superscript"/>
        </w:rPr>
        <w:t>th</w:t>
      </w:r>
      <w:r>
        <w:rPr>
          <w:rFonts w:ascii="Arial" w:hAnsi="Arial" w:cs="Arial"/>
          <w:bCs/>
          <w:sz w:val="20"/>
          <w:szCs w:val="20"/>
        </w:rPr>
        <w:t>, 2023</w:t>
      </w:r>
    </w:p>
    <w:p w14:paraId="52CC3416" w14:textId="7B6EF3F4" w:rsidR="00C30914" w:rsidRPr="003F1F20" w:rsidRDefault="00C30914" w:rsidP="00C30914">
      <w:pPr>
        <w:pStyle w:val="EX"/>
        <w:spacing w:after="180"/>
        <w:ind w:left="374" w:hanging="374"/>
        <w:jc w:val="both"/>
        <w:rPr>
          <w:rFonts w:ascii="Arial" w:hAnsi="Arial" w:cs="Arial"/>
          <w:bCs/>
          <w:sz w:val="20"/>
          <w:szCs w:val="20"/>
        </w:rPr>
      </w:pPr>
      <w:r>
        <w:rPr>
          <w:rFonts w:ascii="Arial" w:hAnsi="Arial" w:cs="Arial"/>
          <w:bCs/>
          <w:sz w:val="20"/>
          <w:szCs w:val="20"/>
        </w:rPr>
        <w:t>R4-2314744 “</w:t>
      </w:r>
      <w:r w:rsidRPr="00C30914">
        <w:rPr>
          <w:rFonts w:ascii="Arial" w:hAnsi="Arial" w:cs="Arial"/>
          <w:bCs/>
          <w:sz w:val="20"/>
          <w:szCs w:val="20"/>
        </w:rPr>
        <w:t>WF on eRedCap UE RF requirements</w:t>
      </w:r>
      <w:r>
        <w:rPr>
          <w:rFonts w:ascii="Arial" w:hAnsi="Arial" w:cs="Arial"/>
          <w:bCs/>
          <w:sz w:val="20"/>
          <w:szCs w:val="20"/>
        </w:rPr>
        <w:t xml:space="preserve">”, Ericsson, </w:t>
      </w:r>
      <w:r w:rsidRPr="000A54BB">
        <w:rPr>
          <w:rFonts w:ascii="Arial" w:hAnsi="Arial" w:cs="Arial"/>
          <w:bCs/>
          <w:sz w:val="20"/>
          <w:szCs w:val="20"/>
          <w:lang w:val="en-GB"/>
        </w:rPr>
        <w:t>3GPP TSG-RAN WG</w:t>
      </w:r>
      <w:r>
        <w:rPr>
          <w:rFonts w:ascii="Arial" w:hAnsi="Arial" w:cs="Arial"/>
          <w:bCs/>
          <w:sz w:val="20"/>
          <w:szCs w:val="20"/>
          <w:lang w:val="en-GB"/>
        </w:rPr>
        <w:t>4</w:t>
      </w:r>
      <w:r w:rsidRPr="000A54BB">
        <w:rPr>
          <w:rFonts w:ascii="Arial" w:hAnsi="Arial" w:cs="Arial"/>
          <w:bCs/>
          <w:sz w:val="20"/>
          <w:szCs w:val="20"/>
          <w:lang w:val="en-GB"/>
        </w:rPr>
        <w:t xml:space="preserve"> Meeting #</w:t>
      </w:r>
      <w:r>
        <w:rPr>
          <w:rFonts w:ascii="Arial" w:hAnsi="Arial" w:cs="Arial"/>
          <w:bCs/>
          <w:sz w:val="20"/>
          <w:szCs w:val="20"/>
          <w:lang w:val="en-GB"/>
        </w:rPr>
        <w:t>108, Toulouse, France, August 21</w:t>
      </w:r>
      <w:r w:rsidRPr="001601DD">
        <w:rPr>
          <w:rFonts w:ascii="Arial" w:hAnsi="Arial" w:cs="Arial"/>
          <w:bCs/>
          <w:sz w:val="20"/>
          <w:szCs w:val="20"/>
          <w:vertAlign w:val="superscript"/>
          <w:lang w:val="en-GB"/>
        </w:rPr>
        <w:t>st</w:t>
      </w:r>
      <w:r>
        <w:rPr>
          <w:rFonts w:ascii="Arial" w:hAnsi="Arial" w:cs="Arial"/>
          <w:bCs/>
          <w:sz w:val="20"/>
          <w:szCs w:val="20"/>
          <w:lang w:val="en-GB"/>
        </w:rPr>
        <w:t xml:space="preserve"> – 25</w:t>
      </w:r>
      <w:r w:rsidRPr="001601DD">
        <w:rPr>
          <w:rFonts w:ascii="Arial" w:hAnsi="Arial" w:cs="Arial"/>
          <w:bCs/>
          <w:sz w:val="20"/>
          <w:szCs w:val="20"/>
          <w:vertAlign w:val="superscript"/>
          <w:lang w:val="en-GB"/>
        </w:rPr>
        <w:t>th</w:t>
      </w:r>
      <w:r>
        <w:rPr>
          <w:rFonts w:ascii="Arial" w:hAnsi="Arial" w:cs="Arial"/>
          <w:bCs/>
          <w:sz w:val="20"/>
          <w:szCs w:val="20"/>
          <w:lang w:val="en-GB"/>
        </w:rPr>
        <w:t>, 2023</w:t>
      </w:r>
    </w:p>
    <w:sectPr w:rsidR="00C30914" w:rsidRPr="003F1F2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2AE4E" w14:textId="77777777" w:rsidR="00AA6CBC" w:rsidRDefault="00AA6CBC">
      <w:r>
        <w:separator/>
      </w:r>
    </w:p>
  </w:endnote>
  <w:endnote w:type="continuationSeparator" w:id="0">
    <w:p w14:paraId="7D5765BE" w14:textId="77777777" w:rsidR="00AA6CBC" w:rsidRDefault="00AA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9F3DD" w14:textId="77777777" w:rsidR="00AA6CBC" w:rsidRDefault="00AA6CBC">
      <w:r>
        <w:separator/>
      </w:r>
    </w:p>
  </w:footnote>
  <w:footnote w:type="continuationSeparator" w:id="0">
    <w:p w14:paraId="22ED05FD" w14:textId="77777777" w:rsidR="00AA6CBC" w:rsidRDefault="00AA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ED24E1"/>
    <w:multiLevelType w:val="hybridMultilevel"/>
    <w:tmpl w:val="2D8A5AF4"/>
    <w:lvl w:ilvl="0" w:tplc="AC0CCCE6">
      <w:start w:val="1"/>
      <w:numFmt w:val="bullet"/>
      <w:lvlText w:val="•"/>
      <w:lvlJc w:val="left"/>
      <w:pPr>
        <w:tabs>
          <w:tab w:val="num" w:pos="720"/>
        </w:tabs>
        <w:ind w:left="720" w:hanging="360"/>
      </w:pPr>
      <w:rPr>
        <w:rFonts w:ascii="Arial" w:hAnsi="Arial" w:hint="default"/>
      </w:rPr>
    </w:lvl>
    <w:lvl w:ilvl="1" w:tplc="1EF87BF2">
      <w:start w:val="1"/>
      <w:numFmt w:val="bullet"/>
      <w:lvlText w:val="•"/>
      <w:lvlJc w:val="left"/>
      <w:pPr>
        <w:tabs>
          <w:tab w:val="num" w:pos="1440"/>
        </w:tabs>
        <w:ind w:left="1440" w:hanging="360"/>
      </w:pPr>
      <w:rPr>
        <w:rFonts w:ascii="Arial" w:hAnsi="Arial" w:hint="default"/>
      </w:rPr>
    </w:lvl>
    <w:lvl w:ilvl="2" w:tplc="81FE4AC4" w:tentative="1">
      <w:start w:val="1"/>
      <w:numFmt w:val="bullet"/>
      <w:lvlText w:val="•"/>
      <w:lvlJc w:val="left"/>
      <w:pPr>
        <w:tabs>
          <w:tab w:val="num" w:pos="2160"/>
        </w:tabs>
        <w:ind w:left="2160" w:hanging="360"/>
      </w:pPr>
      <w:rPr>
        <w:rFonts w:ascii="Arial" w:hAnsi="Arial" w:hint="default"/>
      </w:rPr>
    </w:lvl>
    <w:lvl w:ilvl="3" w:tplc="B02640AC" w:tentative="1">
      <w:start w:val="1"/>
      <w:numFmt w:val="bullet"/>
      <w:lvlText w:val="•"/>
      <w:lvlJc w:val="left"/>
      <w:pPr>
        <w:tabs>
          <w:tab w:val="num" w:pos="2880"/>
        </w:tabs>
        <w:ind w:left="2880" w:hanging="360"/>
      </w:pPr>
      <w:rPr>
        <w:rFonts w:ascii="Arial" w:hAnsi="Arial" w:hint="default"/>
      </w:rPr>
    </w:lvl>
    <w:lvl w:ilvl="4" w:tplc="8C4CE6AA" w:tentative="1">
      <w:start w:val="1"/>
      <w:numFmt w:val="bullet"/>
      <w:lvlText w:val="•"/>
      <w:lvlJc w:val="left"/>
      <w:pPr>
        <w:tabs>
          <w:tab w:val="num" w:pos="3600"/>
        </w:tabs>
        <w:ind w:left="3600" w:hanging="360"/>
      </w:pPr>
      <w:rPr>
        <w:rFonts w:ascii="Arial" w:hAnsi="Arial" w:hint="default"/>
      </w:rPr>
    </w:lvl>
    <w:lvl w:ilvl="5" w:tplc="B9E0668E" w:tentative="1">
      <w:start w:val="1"/>
      <w:numFmt w:val="bullet"/>
      <w:lvlText w:val="•"/>
      <w:lvlJc w:val="left"/>
      <w:pPr>
        <w:tabs>
          <w:tab w:val="num" w:pos="4320"/>
        </w:tabs>
        <w:ind w:left="4320" w:hanging="360"/>
      </w:pPr>
      <w:rPr>
        <w:rFonts w:ascii="Arial" w:hAnsi="Arial" w:hint="default"/>
      </w:rPr>
    </w:lvl>
    <w:lvl w:ilvl="6" w:tplc="AA90CDEA" w:tentative="1">
      <w:start w:val="1"/>
      <w:numFmt w:val="bullet"/>
      <w:lvlText w:val="•"/>
      <w:lvlJc w:val="left"/>
      <w:pPr>
        <w:tabs>
          <w:tab w:val="num" w:pos="5040"/>
        </w:tabs>
        <w:ind w:left="5040" w:hanging="360"/>
      </w:pPr>
      <w:rPr>
        <w:rFonts w:ascii="Arial" w:hAnsi="Arial" w:hint="default"/>
      </w:rPr>
    </w:lvl>
    <w:lvl w:ilvl="7" w:tplc="16DE8584" w:tentative="1">
      <w:start w:val="1"/>
      <w:numFmt w:val="bullet"/>
      <w:lvlText w:val="•"/>
      <w:lvlJc w:val="left"/>
      <w:pPr>
        <w:tabs>
          <w:tab w:val="num" w:pos="5760"/>
        </w:tabs>
        <w:ind w:left="5760" w:hanging="360"/>
      </w:pPr>
      <w:rPr>
        <w:rFonts w:ascii="Arial" w:hAnsi="Arial" w:hint="default"/>
      </w:rPr>
    </w:lvl>
    <w:lvl w:ilvl="8" w:tplc="9D80E6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CD7788"/>
    <w:multiLevelType w:val="hybridMultilevel"/>
    <w:tmpl w:val="C4B626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C87C6F"/>
    <w:multiLevelType w:val="hybridMultilevel"/>
    <w:tmpl w:val="F0AEC5F0"/>
    <w:lvl w:ilvl="0" w:tplc="445C02EE">
      <w:start w:val="1"/>
      <w:numFmt w:val="bullet"/>
      <w:lvlText w:val="•"/>
      <w:lvlJc w:val="left"/>
      <w:pPr>
        <w:tabs>
          <w:tab w:val="num" w:pos="720"/>
        </w:tabs>
        <w:ind w:left="720" w:hanging="360"/>
      </w:pPr>
      <w:rPr>
        <w:rFonts w:ascii="Arial" w:hAnsi="Arial" w:hint="default"/>
      </w:rPr>
    </w:lvl>
    <w:lvl w:ilvl="1" w:tplc="C28603E0">
      <w:start w:val="1"/>
      <w:numFmt w:val="bullet"/>
      <w:lvlText w:val="•"/>
      <w:lvlJc w:val="left"/>
      <w:pPr>
        <w:tabs>
          <w:tab w:val="num" w:pos="1440"/>
        </w:tabs>
        <w:ind w:left="1440" w:hanging="360"/>
      </w:pPr>
      <w:rPr>
        <w:rFonts w:ascii="Arial" w:hAnsi="Arial" w:hint="default"/>
      </w:rPr>
    </w:lvl>
    <w:lvl w:ilvl="2" w:tplc="29760042" w:tentative="1">
      <w:start w:val="1"/>
      <w:numFmt w:val="bullet"/>
      <w:lvlText w:val="•"/>
      <w:lvlJc w:val="left"/>
      <w:pPr>
        <w:tabs>
          <w:tab w:val="num" w:pos="2160"/>
        </w:tabs>
        <w:ind w:left="2160" w:hanging="360"/>
      </w:pPr>
      <w:rPr>
        <w:rFonts w:ascii="Arial" w:hAnsi="Arial" w:hint="default"/>
      </w:rPr>
    </w:lvl>
    <w:lvl w:ilvl="3" w:tplc="26A022F8" w:tentative="1">
      <w:start w:val="1"/>
      <w:numFmt w:val="bullet"/>
      <w:lvlText w:val="•"/>
      <w:lvlJc w:val="left"/>
      <w:pPr>
        <w:tabs>
          <w:tab w:val="num" w:pos="2880"/>
        </w:tabs>
        <w:ind w:left="2880" w:hanging="360"/>
      </w:pPr>
      <w:rPr>
        <w:rFonts w:ascii="Arial" w:hAnsi="Arial" w:hint="default"/>
      </w:rPr>
    </w:lvl>
    <w:lvl w:ilvl="4" w:tplc="0DA6E73C" w:tentative="1">
      <w:start w:val="1"/>
      <w:numFmt w:val="bullet"/>
      <w:lvlText w:val="•"/>
      <w:lvlJc w:val="left"/>
      <w:pPr>
        <w:tabs>
          <w:tab w:val="num" w:pos="3600"/>
        </w:tabs>
        <w:ind w:left="3600" w:hanging="360"/>
      </w:pPr>
      <w:rPr>
        <w:rFonts w:ascii="Arial" w:hAnsi="Arial" w:hint="default"/>
      </w:rPr>
    </w:lvl>
    <w:lvl w:ilvl="5" w:tplc="80CA4102" w:tentative="1">
      <w:start w:val="1"/>
      <w:numFmt w:val="bullet"/>
      <w:lvlText w:val="•"/>
      <w:lvlJc w:val="left"/>
      <w:pPr>
        <w:tabs>
          <w:tab w:val="num" w:pos="4320"/>
        </w:tabs>
        <w:ind w:left="4320" w:hanging="360"/>
      </w:pPr>
      <w:rPr>
        <w:rFonts w:ascii="Arial" w:hAnsi="Arial" w:hint="default"/>
      </w:rPr>
    </w:lvl>
    <w:lvl w:ilvl="6" w:tplc="4E8A5B32" w:tentative="1">
      <w:start w:val="1"/>
      <w:numFmt w:val="bullet"/>
      <w:lvlText w:val="•"/>
      <w:lvlJc w:val="left"/>
      <w:pPr>
        <w:tabs>
          <w:tab w:val="num" w:pos="5040"/>
        </w:tabs>
        <w:ind w:left="5040" w:hanging="360"/>
      </w:pPr>
      <w:rPr>
        <w:rFonts w:ascii="Arial" w:hAnsi="Arial" w:hint="default"/>
      </w:rPr>
    </w:lvl>
    <w:lvl w:ilvl="7" w:tplc="24B8125E" w:tentative="1">
      <w:start w:val="1"/>
      <w:numFmt w:val="bullet"/>
      <w:lvlText w:val="•"/>
      <w:lvlJc w:val="left"/>
      <w:pPr>
        <w:tabs>
          <w:tab w:val="num" w:pos="5760"/>
        </w:tabs>
        <w:ind w:left="5760" w:hanging="360"/>
      </w:pPr>
      <w:rPr>
        <w:rFonts w:ascii="Arial" w:hAnsi="Arial" w:hint="default"/>
      </w:rPr>
    </w:lvl>
    <w:lvl w:ilvl="8" w:tplc="E728AF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6"/>
  </w:num>
  <w:num w:numId="10" w16cid:durableId="892421984">
    <w:abstractNumId w:val="6"/>
  </w:num>
  <w:num w:numId="11" w16cid:durableId="973826835">
    <w:abstractNumId w:val="7"/>
  </w:num>
  <w:num w:numId="12" w16cid:durableId="48696969">
    <w:abstractNumId w:val="24"/>
  </w:num>
  <w:num w:numId="13" w16cid:durableId="1621182100">
    <w:abstractNumId w:val="9"/>
  </w:num>
  <w:num w:numId="14" w16cid:durableId="681855791">
    <w:abstractNumId w:val="10"/>
  </w:num>
  <w:num w:numId="15" w16cid:durableId="1387412062">
    <w:abstractNumId w:val="17"/>
  </w:num>
  <w:num w:numId="16" w16cid:durableId="1707214678">
    <w:abstractNumId w:val="25"/>
  </w:num>
  <w:num w:numId="17" w16cid:durableId="1228883719">
    <w:abstractNumId w:val="13"/>
  </w:num>
  <w:num w:numId="18" w16cid:durableId="1736001611">
    <w:abstractNumId w:val="8"/>
  </w:num>
  <w:num w:numId="19" w16cid:durableId="1708026189">
    <w:abstractNumId w:val="23"/>
  </w:num>
  <w:num w:numId="20" w16cid:durableId="2134398882">
    <w:abstractNumId w:val="12"/>
  </w:num>
  <w:num w:numId="21" w16cid:durableId="1707292931">
    <w:abstractNumId w:val="11"/>
  </w:num>
  <w:num w:numId="22" w16cid:durableId="1872840210">
    <w:abstractNumId w:val="4"/>
  </w:num>
  <w:num w:numId="23" w16cid:durableId="988828275">
    <w:abstractNumId w:val="18"/>
  </w:num>
  <w:num w:numId="24" w16cid:durableId="639112823">
    <w:abstractNumId w:val="21"/>
  </w:num>
  <w:num w:numId="25" w16cid:durableId="1758358505">
    <w:abstractNumId w:val="3"/>
  </w:num>
  <w:num w:numId="26" w16cid:durableId="1776245324">
    <w:abstractNumId w:val="20"/>
  </w:num>
  <w:num w:numId="27" w16cid:durableId="1175539803">
    <w:abstractNumId w:val="22"/>
  </w:num>
  <w:num w:numId="28" w16cid:durableId="19350430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42"/>
    <w:rsid w:val="00004765"/>
    <w:rsid w:val="00005DB5"/>
    <w:rsid w:val="0000623D"/>
    <w:rsid w:val="00011CAD"/>
    <w:rsid w:val="00014468"/>
    <w:rsid w:val="0001503B"/>
    <w:rsid w:val="00016134"/>
    <w:rsid w:val="0001757D"/>
    <w:rsid w:val="000206DB"/>
    <w:rsid w:val="0002328A"/>
    <w:rsid w:val="00023B9C"/>
    <w:rsid w:val="00024434"/>
    <w:rsid w:val="0002498B"/>
    <w:rsid w:val="00032EE7"/>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1898"/>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25BF"/>
    <w:rsid w:val="000A365D"/>
    <w:rsid w:val="000A4877"/>
    <w:rsid w:val="000A68F3"/>
    <w:rsid w:val="000A6C2A"/>
    <w:rsid w:val="000A7399"/>
    <w:rsid w:val="000B6018"/>
    <w:rsid w:val="000B61FB"/>
    <w:rsid w:val="000B6AF7"/>
    <w:rsid w:val="000C16C8"/>
    <w:rsid w:val="000C1729"/>
    <w:rsid w:val="000C47C3"/>
    <w:rsid w:val="000C54D8"/>
    <w:rsid w:val="000C59CD"/>
    <w:rsid w:val="000C5D74"/>
    <w:rsid w:val="000C60A3"/>
    <w:rsid w:val="000D0571"/>
    <w:rsid w:val="000D0FD8"/>
    <w:rsid w:val="000D1DD8"/>
    <w:rsid w:val="000D2743"/>
    <w:rsid w:val="000D50E3"/>
    <w:rsid w:val="000D58AB"/>
    <w:rsid w:val="000D6A52"/>
    <w:rsid w:val="000D6C55"/>
    <w:rsid w:val="000D7301"/>
    <w:rsid w:val="000E1A37"/>
    <w:rsid w:val="000E1CAF"/>
    <w:rsid w:val="000E2238"/>
    <w:rsid w:val="000E5C1E"/>
    <w:rsid w:val="000E6A30"/>
    <w:rsid w:val="000E751D"/>
    <w:rsid w:val="000F42FB"/>
    <w:rsid w:val="00103298"/>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07CE"/>
    <w:rsid w:val="001553DE"/>
    <w:rsid w:val="00155547"/>
    <w:rsid w:val="001601DD"/>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7371"/>
    <w:rsid w:val="001B7504"/>
    <w:rsid w:val="001B7E06"/>
    <w:rsid w:val="001C21C3"/>
    <w:rsid w:val="001C62F8"/>
    <w:rsid w:val="001D02C2"/>
    <w:rsid w:val="001D1470"/>
    <w:rsid w:val="001D2A82"/>
    <w:rsid w:val="001E08B8"/>
    <w:rsid w:val="001E145D"/>
    <w:rsid w:val="001E5433"/>
    <w:rsid w:val="001E6049"/>
    <w:rsid w:val="001F0755"/>
    <w:rsid w:val="001F0C1D"/>
    <w:rsid w:val="001F1132"/>
    <w:rsid w:val="001F168B"/>
    <w:rsid w:val="001F1967"/>
    <w:rsid w:val="001F4BE5"/>
    <w:rsid w:val="001F59D5"/>
    <w:rsid w:val="001F6315"/>
    <w:rsid w:val="001F6FF3"/>
    <w:rsid w:val="00204648"/>
    <w:rsid w:val="00205934"/>
    <w:rsid w:val="002107B1"/>
    <w:rsid w:val="002121FB"/>
    <w:rsid w:val="00215B33"/>
    <w:rsid w:val="00215C07"/>
    <w:rsid w:val="0021683A"/>
    <w:rsid w:val="0021744E"/>
    <w:rsid w:val="00217AE3"/>
    <w:rsid w:val="00217F77"/>
    <w:rsid w:val="00224F8F"/>
    <w:rsid w:val="0022541F"/>
    <w:rsid w:val="00226ACE"/>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3BA8"/>
    <w:rsid w:val="00274A90"/>
    <w:rsid w:val="00276C70"/>
    <w:rsid w:val="00276EE4"/>
    <w:rsid w:val="00277172"/>
    <w:rsid w:val="002773EE"/>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2B0D"/>
    <w:rsid w:val="002B36A1"/>
    <w:rsid w:val="002B4644"/>
    <w:rsid w:val="002B592F"/>
    <w:rsid w:val="002B6339"/>
    <w:rsid w:val="002B6EF4"/>
    <w:rsid w:val="002C011F"/>
    <w:rsid w:val="002C67E4"/>
    <w:rsid w:val="002C79FA"/>
    <w:rsid w:val="002D2519"/>
    <w:rsid w:val="002D2A38"/>
    <w:rsid w:val="002D2B19"/>
    <w:rsid w:val="002D3298"/>
    <w:rsid w:val="002D405E"/>
    <w:rsid w:val="002D5BFE"/>
    <w:rsid w:val="002D6024"/>
    <w:rsid w:val="002D61E3"/>
    <w:rsid w:val="002E00EE"/>
    <w:rsid w:val="002E4D11"/>
    <w:rsid w:val="002E7499"/>
    <w:rsid w:val="002E75F6"/>
    <w:rsid w:val="002F4933"/>
    <w:rsid w:val="002F4F9E"/>
    <w:rsid w:val="00300CDB"/>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5662"/>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1F20"/>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34C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5BF"/>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3CF2"/>
    <w:rsid w:val="00513DF8"/>
    <w:rsid w:val="005152B9"/>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4220"/>
    <w:rsid w:val="00594A1E"/>
    <w:rsid w:val="00594F57"/>
    <w:rsid w:val="005953A2"/>
    <w:rsid w:val="005973BE"/>
    <w:rsid w:val="005A0674"/>
    <w:rsid w:val="005A283F"/>
    <w:rsid w:val="005A4921"/>
    <w:rsid w:val="005A5986"/>
    <w:rsid w:val="005A656C"/>
    <w:rsid w:val="005B177F"/>
    <w:rsid w:val="005B2D59"/>
    <w:rsid w:val="005B363E"/>
    <w:rsid w:val="005B3A6D"/>
    <w:rsid w:val="005B3B79"/>
    <w:rsid w:val="005B74DA"/>
    <w:rsid w:val="005C1566"/>
    <w:rsid w:val="005C2501"/>
    <w:rsid w:val="005C25FF"/>
    <w:rsid w:val="005C43AC"/>
    <w:rsid w:val="005D0C87"/>
    <w:rsid w:val="005D2E01"/>
    <w:rsid w:val="005D4FFE"/>
    <w:rsid w:val="005D7526"/>
    <w:rsid w:val="005E2982"/>
    <w:rsid w:val="005E318B"/>
    <w:rsid w:val="005E6516"/>
    <w:rsid w:val="005E66AC"/>
    <w:rsid w:val="005E69AE"/>
    <w:rsid w:val="005E70F0"/>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2F3E"/>
    <w:rsid w:val="00663541"/>
    <w:rsid w:val="00663BAD"/>
    <w:rsid w:val="0066559E"/>
    <w:rsid w:val="006660AB"/>
    <w:rsid w:val="00666B86"/>
    <w:rsid w:val="006758B1"/>
    <w:rsid w:val="0068290F"/>
    <w:rsid w:val="006847C4"/>
    <w:rsid w:val="0068530E"/>
    <w:rsid w:val="00685A25"/>
    <w:rsid w:val="00687D57"/>
    <w:rsid w:val="006959D1"/>
    <w:rsid w:val="006963BE"/>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6BD7"/>
    <w:rsid w:val="006D7B72"/>
    <w:rsid w:val="006E1ABB"/>
    <w:rsid w:val="006E5A69"/>
    <w:rsid w:val="006E5C86"/>
    <w:rsid w:val="006F137C"/>
    <w:rsid w:val="006F4A2D"/>
    <w:rsid w:val="006F5C12"/>
    <w:rsid w:val="00701A75"/>
    <w:rsid w:val="0070297F"/>
    <w:rsid w:val="00703FDB"/>
    <w:rsid w:val="0070556D"/>
    <w:rsid w:val="0070610A"/>
    <w:rsid w:val="00706226"/>
    <w:rsid w:val="00707D4C"/>
    <w:rsid w:val="00707E4B"/>
    <w:rsid w:val="00711CF9"/>
    <w:rsid w:val="00712430"/>
    <w:rsid w:val="00713C44"/>
    <w:rsid w:val="007140CC"/>
    <w:rsid w:val="0071674C"/>
    <w:rsid w:val="0072712F"/>
    <w:rsid w:val="007302D6"/>
    <w:rsid w:val="007312C2"/>
    <w:rsid w:val="00733788"/>
    <w:rsid w:val="00734564"/>
    <w:rsid w:val="00734A5B"/>
    <w:rsid w:val="0074026F"/>
    <w:rsid w:val="00740A8B"/>
    <w:rsid w:val="00740BC1"/>
    <w:rsid w:val="007429F6"/>
    <w:rsid w:val="00744E3A"/>
    <w:rsid w:val="00744E76"/>
    <w:rsid w:val="0074799B"/>
    <w:rsid w:val="0075000F"/>
    <w:rsid w:val="00752198"/>
    <w:rsid w:val="007534AC"/>
    <w:rsid w:val="00753881"/>
    <w:rsid w:val="00754189"/>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2910"/>
    <w:rsid w:val="007833DA"/>
    <w:rsid w:val="00787683"/>
    <w:rsid w:val="0079089E"/>
    <w:rsid w:val="007921F5"/>
    <w:rsid w:val="0079544F"/>
    <w:rsid w:val="007955FC"/>
    <w:rsid w:val="007A57AC"/>
    <w:rsid w:val="007A6283"/>
    <w:rsid w:val="007A7C22"/>
    <w:rsid w:val="007A7EA5"/>
    <w:rsid w:val="007B500E"/>
    <w:rsid w:val="007B600E"/>
    <w:rsid w:val="007B6162"/>
    <w:rsid w:val="007D12CB"/>
    <w:rsid w:val="007D1CA7"/>
    <w:rsid w:val="007D7EEC"/>
    <w:rsid w:val="007E0113"/>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08D5"/>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231"/>
    <w:rsid w:val="00840DCA"/>
    <w:rsid w:val="008449D6"/>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BC8"/>
    <w:rsid w:val="00886F35"/>
    <w:rsid w:val="0088727A"/>
    <w:rsid w:val="0089062C"/>
    <w:rsid w:val="0089137B"/>
    <w:rsid w:val="00893C70"/>
    <w:rsid w:val="00893E1A"/>
    <w:rsid w:val="00894406"/>
    <w:rsid w:val="00894E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4FE"/>
    <w:rsid w:val="008D7883"/>
    <w:rsid w:val="008D788E"/>
    <w:rsid w:val="008E07AC"/>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47C76"/>
    <w:rsid w:val="00952E04"/>
    <w:rsid w:val="0095313F"/>
    <w:rsid w:val="00954A0C"/>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3B87"/>
    <w:rsid w:val="009751F6"/>
    <w:rsid w:val="0097550C"/>
    <w:rsid w:val="00976330"/>
    <w:rsid w:val="00982A84"/>
    <w:rsid w:val="0098313D"/>
    <w:rsid w:val="00983928"/>
    <w:rsid w:val="00991963"/>
    <w:rsid w:val="009929FF"/>
    <w:rsid w:val="009A162F"/>
    <w:rsid w:val="009A1B25"/>
    <w:rsid w:val="009A4EC2"/>
    <w:rsid w:val="009A561E"/>
    <w:rsid w:val="009B1855"/>
    <w:rsid w:val="009B236A"/>
    <w:rsid w:val="009B373D"/>
    <w:rsid w:val="009B3A45"/>
    <w:rsid w:val="009B51F8"/>
    <w:rsid w:val="009B72E4"/>
    <w:rsid w:val="009C2313"/>
    <w:rsid w:val="009C3639"/>
    <w:rsid w:val="009C39CA"/>
    <w:rsid w:val="009C4F99"/>
    <w:rsid w:val="009C6DF1"/>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445C"/>
    <w:rsid w:val="00AA537C"/>
    <w:rsid w:val="00AA5567"/>
    <w:rsid w:val="00AA5A3D"/>
    <w:rsid w:val="00AA6CBC"/>
    <w:rsid w:val="00AB1619"/>
    <w:rsid w:val="00AB1C8F"/>
    <w:rsid w:val="00AB5A96"/>
    <w:rsid w:val="00AB6913"/>
    <w:rsid w:val="00AC0150"/>
    <w:rsid w:val="00AC3007"/>
    <w:rsid w:val="00AC3CC6"/>
    <w:rsid w:val="00AC541B"/>
    <w:rsid w:val="00AC56C6"/>
    <w:rsid w:val="00AC5C6A"/>
    <w:rsid w:val="00AC6BC6"/>
    <w:rsid w:val="00AD32E7"/>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31CAA"/>
    <w:rsid w:val="00B3227E"/>
    <w:rsid w:val="00B3241C"/>
    <w:rsid w:val="00B35505"/>
    <w:rsid w:val="00B36A7D"/>
    <w:rsid w:val="00B37C70"/>
    <w:rsid w:val="00B416C3"/>
    <w:rsid w:val="00B44F81"/>
    <w:rsid w:val="00B45F97"/>
    <w:rsid w:val="00B46DDF"/>
    <w:rsid w:val="00B50264"/>
    <w:rsid w:val="00B5178A"/>
    <w:rsid w:val="00B51CDC"/>
    <w:rsid w:val="00B5302C"/>
    <w:rsid w:val="00B55583"/>
    <w:rsid w:val="00B646A5"/>
    <w:rsid w:val="00B65A49"/>
    <w:rsid w:val="00B72AF3"/>
    <w:rsid w:val="00B76FBB"/>
    <w:rsid w:val="00B804A1"/>
    <w:rsid w:val="00B8176C"/>
    <w:rsid w:val="00B863E2"/>
    <w:rsid w:val="00B92829"/>
    <w:rsid w:val="00B92FE4"/>
    <w:rsid w:val="00B93086"/>
    <w:rsid w:val="00B959E4"/>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2FCA"/>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0914"/>
    <w:rsid w:val="00C31FAB"/>
    <w:rsid w:val="00C33079"/>
    <w:rsid w:val="00C331E9"/>
    <w:rsid w:val="00C34D05"/>
    <w:rsid w:val="00C358C6"/>
    <w:rsid w:val="00C371F9"/>
    <w:rsid w:val="00C375A9"/>
    <w:rsid w:val="00C40EAD"/>
    <w:rsid w:val="00C446A8"/>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97EE8"/>
    <w:rsid w:val="00CA3D0C"/>
    <w:rsid w:val="00CA41F0"/>
    <w:rsid w:val="00CA4213"/>
    <w:rsid w:val="00CA4670"/>
    <w:rsid w:val="00CA510C"/>
    <w:rsid w:val="00CB2D58"/>
    <w:rsid w:val="00CB3534"/>
    <w:rsid w:val="00CB3BC0"/>
    <w:rsid w:val="00CB45A1"/>
    <w:rsid w:val="00CB69DE"/>
    <w:rsid w:val="00CB7AD0"/>
    <w:rsid w:val="00CC1BA0"/>
    <w:rsid w:val="00CC210C"/>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16D9"/>
    <w:rsid w:val="00D1495D"/>
    <w:rsid w:val="00D165A8"/>
    <w:rsid w:val="00D16BB2"/>
    <w:rsid w:val="00D22187"/>
    <w:rsid w:val="00D22803"/>
    <w:rsid w:val="00D238B2"/>
    <w:rsid w:val="00D23F96"/>
    <w:rsid w:val="00D2683C"/>
    <w:rsid w:val="00D309CC"/>
    <w:rsid w:val="00D32320"/>
    <w:rsid w:val="00D33957"/>
    <w:rsid w:val="00D35FEF"/>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55EB"/>
    <w:rsid w:val="00D80235"/>
    <w:rsid w:val="00D8086A"/>
    <w:rsid w:val="00D81B4C"/>
    <w:rsid w:val="00D822AE"/>
    <w:rsid w:val="00D83D56"/>
    <w:rsid w:val="00D84D58"/>
    <w:rsid w:val="00D8507E"/>
    <w:rsid w:val="00D87E00"/>
    <w:rsid w:val="00D90060"/>
    <w:rsid w:val="00D907B5"/>
    <w:rsid w:val="00D9134D"/>
    <w:rsid w:val="00D92E1E"/>
    <w:rsid w:val="00D93D6A"/>
    <w:rsid w:val="00D94AC9"/>
    <w:rsid w:val="00D962C5"/>
    <w:rsid w:val="00D967A2"/>
    <w:rsid w:val="00D97031"/>
    <w:rsid w:val="00D97761"/>
    <w:rsid w:val="00D97CE6"/>
    <w:rsid w:val="00DA3B10"/>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D6E9C"/>
    <w:rsid w:val="00DE0297"/>
    <w:rsid w:val="00DE0507"/>
    <w:rsid w:val="00DE1BDE"/>
    <w:rsid w:val="00DE227C"/>
    <w:rsid w:val="00DE4574"/>
    <w:rsid w:val="00DE4F29"/>
    <w:rsid w:val="00DE4F66"/>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1711C"/>
    <w:rsid w:val="00E21610"/>
    <w:rsid w:val="00E22051"/>
    <w:rsid w:val="00E235DB"/>
    <w:rsid w:val="00E2376C"/>
    <w:rsid w:val="00E2413E"/>
    <w:rsid w:val="00E24513"/>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0CFB"/>
    <w:rsid w:val="00E828D4"/>
    <w:rsid w:val="00E853F2"/>
    <w:rsid w:val="00E861A6"/>
    <w:rsid w:val="00E87CE3"/>
    <w:rsid w:val="00E90D30"/>
    <w:rsid w:val="00E922FE"/>
    <w:rsid w:val="00E963F7"/>
    <w:rsid w:val="00EA4AD5"/>
    <w:rsid w:val="00EB061A"/>
    <w:rsid w:val="00EB1575"/>
    <w:rsid w:val="00EB36BA"/>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75E"/>
    <w:rsid w:val="00EE683F"/>
    <w:rsid w:val="00EE7844"/>
    <w:rsid w:val="00EF1417"/>
    <w:rsid w:val="00EF2D8D"/>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1C6"/>
    <w:rsid w:val="00FA09D0"/>
    <w:rsid w:val="00FA1266"/>
    <w:rsid w:val="00FA29A4"/>
    <w:rsid w:val="00FA3A4C"/>
    <w:rsid w:val="00FB12D3"/>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4E7C"/>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TALChar">
    <w:name w:val="TAL Char"/>
    <w:qFormat/>
    <w:rsid w:val="000A25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01017">
      <w:bodyDiv w:val="1"/>
      <w:marLeft w:val="0"/>
      <w:marRight w:val="0"/>
      <w:marTop w:val="0"/>
      <w:marBottom w:val="0"/>
      <w:divBdr>
        <w:top w:val="none" w:sz="0" w:space="0" w:color="auto"/>
        <w:left w:val="none" w:sz="0" w:space="0" w:color="auto"/>
        <w:bottom w:val="none" w:sz="0" w:space="0" w:color="auto"/>
        <w:right w:val="none" w:sz="0" w:space="0" w:color="auto"/>
      </w:divBdr>
      <w:divsChild>
        <w:div w:id="1042948559">
          <w:marLeft w:val="1166"/>
          <w:marRight w:val="0"/>
          <w:marTop w:val="0"/>
          <w:marBottom w:val="0"/>
          <w:divBdr>
            <w:top w:val="none" w:sz="0" w:space="0" w:color="auto"/>
            <w:left w:val="none" w:sz="0" w:space="0" w:color="auto"/>
            <w:bottom w:val="none" w:sz="0" w:space="0" w:color="auto"/>
            <w:right w:val="none" w:sz="0" w:space="0" w:color="auto"/>
          </w:divBdr>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986577">
      <w:bodyDiv w:val="1"/>
      <w:marLeft w:val="0"/>
      <w:marRight w:val="0"/>
      <w:marTop w:val="0"/>
      <w:marBottom w:val="0"/>
      <w:divBdr>
        <w:top w:val="none" w:sz="0" w:space="0" w:color="auto"/>
        <w:left w:val="none" w:sz="0" w:space="0" w:color="auto"/>
        <w:bottom w:val="none" w:sz="0" w:space="0" w:color="auto"/>
        <w:right w:val="none" w:sz="0" w:space="0" w:color="auto"/>
      </w:divBdr>
      <w:divsChild>
        <w:div w:id="101918721">
          <w:marLeft w:val="1166"/>
          <w:marRight w:val="0"/>
          <w:marTop w:val="0"/>
          <w:marBottom w:val="0"/>
          <w:divBdr>
            <w:top w:val="none" w:sz="0" w:space="0" w:color="auto"/>
            <w:left w:val="none" w:sz="0" w:space="0" w:color="auto"/>
            <w:bottom w:val="none" w:sz="0" w:space="0" w:color="auto"/>
            <w:right w:val="none" w:sz="0" w:space="0" w:color="auto"/>
          </w:divBdr>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98935610">
      <w:bodyDiv w:val="1"/>
      <w:marLeft w:val="0"/>
      <w:marRight w:val="0"/>
      <w:marTop w:val="0"/>
      <w:marBottom w:val="0"/>
      <w:divBdr>
        <w:top w:val="none" w:sz="0" w:space="0" w:color="auto"/>
        <w:left w:val="none" w:sz="0" w:space="0" w:color="auto"/>
        <w:bottom w:val="none" w:sz="0" w:space="0" w:color="auto"/>
        <w:right w:val="none" w:sz="0" w:space="0" w:color="auto"/>
      </w:divBdr>
      <w:divsChild>
        <w:div w:id="849683921">
          <w:marLeft w:val="0"/>
          <w:marRight w:val="0"/>
          <w:marTop w:val="0"/>
          <w:marBottom w:val="0"/>
          <w:divBdr>
            <w:top w:val="none" w:sz="0" w:space="0" w:color="auto"/>
            <w:left w:val="none" w:sz="0" w:space="0" w:color="auto"/>
            <w:bottom w:val="none" w:sz="0" w:space="0" w:color="auto"/>
            <w:right w:val="none" w:sz="0" w:space="0" w:color="auto"/>
          </w:divBdr>
          <w:divsChild>
            <w:div w:id="88237027">
              <w:marLeft w:val="0"/>
              <w:marRight w:val="0"/>
              <w:marTop w:val="0"/>
              <w:marBottom w:val="0"/>
              <w:divBdr>
                <w:top w:val="none" w:sz="0" w:space="0" w:color="auto"/>
                <w:left w:val="none" w:sz="0" w:space="0" w:color="auto"/>
                <w:bottom w:val="none" w:sz="0" w:space="0" w:color="auto"/>
                <w:right w:val="none" w:sz="0" w:space="0" w:color="auto"/>
              </w:divBdr>
              <w:divsChild>
                <w:div w:id="187507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2023-09-27T03:54:00Z</dcterms:created>
  <dcterms:modified xsi:type="dcterms:W3CDTF">2023-09-27T03:54:00Z</dcterms:modified>
  <cp:category/>
</cp:coreProperties>
</file>